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6" w:type="dxa"/>
        <w:tblLayout w:type="fixed"/>
        <w:tblLook w:val="04A0" w:firstRow="1" w:lastRow="0" w:firstColumn="1" w:lastColumn="0" w:noHBand="0" w:noVBand="1"/>
      </w:tblPr>
      <w:tblGrid>
        <w:gridCol w:w="396"/>
        <w:gridCol w:w="5273"/>
        <w:gridCol w:w="1134"/>
        <w:gridCol w:w="1041"/>
        <w:gridCol w:w="14"/>
        <w:gridCol w:w="1355"/>
        <w:gridCol w:w="637"/>
        <w:gridCol w:w="376"/>
        <w:gridCol w:w="296"/>
        <w:gridCol w:w="392"/>
        <w:gridCol w:w="10"/>
        <w:gridCol w:w="12"/>
      </w:tblGrid>
      <w:tr w:rsidR="00886EF0" w:rsidRPr="00886EF0" w14:paraId="6F271926" w14:textId="77777777" w:rsidTr="00682B4E">
        <w:trPr>
          <w:trHeight w:val="458"/>
        </w:trPr>
        <w:tc>
          <w:tcPr>
            <w:tcW w:w="1093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9ED09" w14:textId="274F7B07" w:rsidR="00886EF0" w:rsidRDefault="00886EF0" w:rsidP="00886EF0">
            <w:pPr>
              <w:widowControl/>
              <w:jc w:val="center"/>
              <w:rPr>
                <w:rFonts w:cs="Times New Roman"/>
                <w:b/>
                <w:bCs/>
                <w:lang w:eastAsia="ru-RU"/>
              </w:rPr>
            </w:pPr>
            <w:bookmarkStart w:id="0" w:name="RANGE!B1:J87"/>
            <w:r w:rsidRPr="00886EF0">
              <w:rPr>
                <w:rFonts w:cs="Times New Roman"/>
                <w:b/>
                <w:bCs/>
                <w:lang w:eastAsia="ru-RU"/>
              </w:rPr>
              <w:t xml:space="preserve">Приложение </w:t>
            </w:r>
          </w:p>
          <w:p w14:paraId="3C3FAE17" w14:textId="77777777" w:rsidR="00AF62B4" w:rsidRDefault="00886EF0" w:rsidP="00886EF0">
            <w:pPr>
              <w:widowControl/>
              <w:jc w:val="center"/>
              <w:rPr>
                <w:rFonts w:cs="Times New Roman"/>
                <w:b/>
                <w:bCs/>
                <w:lang w:eastAsia="ru-RU"/>
              </w:rPr>
            </w:pPr>
            <w:r w:rsidRPr="00886EF0">
              <w:rPr>
                <w:rFonts w:cs="Times New Roman"/>
                <w:b/>
                <w:bCs/>
                <w:lang w:eastAsia="ru-RU"/>
              </w:rPr>
              <w:t xml:space="preserve">к акту ПРОВЕРКИ технической готовности теплопотребляющей установки объекта </w:t>
            </w:r>
          </w:p>
          <w:p w14:paraId="5E293D72" w14:textId="52055B41" w:rsidR="00886EF0" w:rsidRPr="00886EF0" w:rsidRDefault="00770CFF" w:rsidP="00886EF0">
            <w:pPr>
              <w:widowControl/>
              <w:jc w:val="center"/>
              <w:rPr>
                <w:rFonts w:cs="Times New Roman"/>
                <w:b/>
                <w:bCs/>
                <w:lang w:eastAsia="ru-RU"/>
              </w:rPr>
            </w:pPr>
            <w:r>
              <w:rPr>
                <w:rFonts w:cs="Times New Roman"/>
                <w:b/>
                <w:bCs/>
                <w:lang w:eastAsia="ru-RU"/>
              </w:rPr>
              <w:t>к отопительному периоду 2026 / 2027</w:t>
            </w:r>
            <w:bookmarkStart w:id="1" w:name="_GoBack"/>
            <w:bookmarkEnd w:id="1"/>
            <w:r w:rsidR="00886EF0" w:rsidRPr="00886EF0">
              <w:rPr>
                <w:rFonts w:cs="Times New Roman"/>
                <w:b/>
                <w:bCs/>
                <w:lang w:eastAsia="ru-RU"/>
              </w:rPr>
              <w:t xml:space="preserve"> гг. </w:t>
            </w:r>
            <w:bookmarkEnd w:id="0"/>
          </w:p>
        </w:tc>
      </w:tr>
      <w:tr w:rsidR="00886EF0" w:rsidRPr="00886EF0" w14:paraId="013A8BC0" w14:textId="77777777" w:rsidTr="00682B4E">
        <w:trPr>
          <w:trHeight w:val="458"/>
        </w:trPr>
        <w:tc>
          <w:tcPr>
            <w:tcW w:w="1093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CC5BC" w14:textId="77777777" w:rsidR="00886EF0" w:rsidRPr="00886EF0" w:rsidRDefault="00886EF0" w:rsidP="00886EF0">
            <w:pPr>
              <w:widowControl/>
              <w:rPr>
                <w:rFonts w:cs="Times New Roman"/>
                <w:b/>
                <w:bCs/>
                <w:lang w:eastAsia="ru-RU"/>
              </w:rPr>
            </w:pPr>
          </w:p>
        </w:tc>
      </w:tr>
      <w:tr w:rsidR="00886EF0" w:rsidRPr="00886EF0" w14:paraId="06B82EFA" w14:textId="77777777" w:rsidTr="00682B4E">
        <w:trPr>
          <w:trHeight w:val="458"/>
        </w:trPr>
        <w:tc>
          <w:tcPr>
            <w:tcW w:w="1093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FFF0B" w14:textId="77777777" w:rsidR="00886EF0" w:rsidRPr="00886EF0" w:rsidRDefault="00886EF0" w:rsidP="00886EF0">
            <w:pPr>
              <w:widowControl/>
              <w:rPr>
                <w:rFonts w:cs="Times New Roman"/>
                <w:b/>
                <w:bCs/>
                <w:lang w:eastAsia="ru-RU"/>
              </w:rPr>
            </w:pPr>
          </w:p>
        </w:tc>
      </w:tr>
      <w:tr w:rsidR="00886EF0" w:rsidRPr="00886EF0" w14:paraId="32F0ADF8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5967" w14:textId="77777777" w:rsidR="00886EF0" w:rsidRPr="00886EF0" w:rsidRDefault="00886EF0" w:rsidP="00886EF0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46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B70ED9C" w14:textId="77777777" w:rsidR="00886EF0" w:rsidRDefault="00886EF0" w:rsidP="00886EF0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  <w:p w14:paraId="6E62ACE1" w14:textId="6ADAEADC" w:rsidR="00DC603A" w:rsidRPr="00886EF0" w:rsidRDefault="00DC603A" w:rsidP="00886EF0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066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567DCB64" w14:textId="29ABF387" w:rsidR="00886EF0" w:rsidRPr="00886EF0" w:rsidRDefault="00886EF0" w:rsidP="00886EF0">
            <w:pPr>
              <w:widowControl/>
              <w:jc w:val="center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FD759C">
              <w:rPr>
                <w:rFonts w:cs="Times New Roman"/>
                <w:b/>
                <w:bCs/>
                <w:color w:val="A8D08D" w:themeColor="accent6" w:themeTint="99"/>
                <w:lang w:eastAsia="ru-RU"/>
              </w:rPr>
              <w:t>МКД</w:t>
            </w:r>
            <w:r w:rsidR="00FD759C">
              <w:rPr>
                <w:rFonts w:cs="Times New Roman"/>
                <w:b/>
                <w:bCs/>
                <w:color w:val="A8D08D" w:themeColor="accent6" w:themeTint="99"/>
                <w:lang w:eastAsia="ru-RU"/>
              </w:rPr>
              <w:t>, школа, д/с и т.п.</w:t>
            </w:r>
          </w:p>
        </w:tc>
      </w:tr>
      <w:tr w:rsidR="00886EF0" w:rsidRPr="00886EF0" w14:paraId="1CD45F82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ED97C" w14:textId="77777777" w:rsidR="00886EF0" w:rsidRPr="00886EF0" w:rsidRDefault="00886EF0" w:rsidP="00886EF0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A5472" w14:textId="77777777" w:rsidR="00886EF0" w:rsidRPr="00886EF0" w:rsidRDefault="00886EF0" w:rsidP="00886EF0">
            <w:pPr>
              <w:widowControl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886EF0">
              <w:rPr>
                <w:rFonts w:cs="Times New Roman"/>
                <w:sz w:val="20"/>
                <w:szCs w:val="20"/>
                <w:lang w:eastAsia="ru-RU"/>
              </w:rPr>
              <w:t>Адрес теплового пункта (ввода)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708F" w14:textId="77777777" w:rsidR="00886EF0" w:rsidRPr="00886EF0" w:rsidRDefault="00886EF0" w:rsidP="00886EF0">
            <w:pPr>
              <w:widowControl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DAF1" w14:textId="77777777" w:rsidR="00886EF0" w:rsidRPr="00886EF0" w:rsidRDefault="00886EF0" w:rsidP="00886EF0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1409" w14:textId="4ED7795A" w:rsidR="00886EF0" w:rsidRPr="00886EF0" w:rsidRDefault="00886EF0" w:rsidP="00886EF0">
            <w:pPr>
              <w:widowControl/>
              <w:jc w:val="center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назначение объекта</w:t>
            </w:r>
          </w:p>
        </w:tc>
      </w:tr>
      <w:tr w:rsidR="00886EF0" w:rsidRPr="00886EF0" w14:paraId="26968AB8" w14:textId="77777777" w:rsidTr="00003521">
        <w:trPr>
          <w:gridAfter w:val="2"/>
          <w:wAfter w:w="22" w:type="dxa"/>
          <w:trHeight w:val="531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C795" w14:textId="77777777" w:rsidR="00886EF0" w:rsidRPr="00886EF0" w:rsidRDefault="00886EF0" w:rsidP="00886EF0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81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5ADE299" w14:textId="77777777" w:rsidR="00886EF0" w:rsidRPr="00DC603A" w:rsidRDefault="00886EF0" w:rsidP="00886EF0">
            <w:pPr>
              <w:widowControl/>
              <w:rPr>
                <w:rFonts w:cs="Times New Roman"/>
                <w:sz w:val="12"/>
                <w:szCs w:val="12"/>
                <w:lang w:eastAsia="ru-RU"/>
              </w:rPr>
            </w:pPr>
          </w:p>
          <w:p w14:paraId="508EBF46" w14:textId="60AF070A" w:rsidR="00DC603A" w:rsidRPr="00886EF0" w:rsidRDefault="00DC603A" w:rsidP="00886EF0">
            <w:pPr>
              <w:widowControl/>
              <w:rPr>
                <w:rFonts w:cs="Times New Roman"/>
                <w:b/>
                <w:bCs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CF54" w14:textId="77777777" w:rsidR="00886EF0" w:rsidRPr="00886EF0" w:rsidRDefault="00886EF0" w:rsidP="00886EF0">
            <w:pPr>
              <w:widowControl/>
              <w:jc w:val="center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7667" w14:textId="77777777" w:rsidR="00886EF0" w:rsidRPr="00886EF0" w:rsidRDefault="00886EF0" w:rsidP="00886EF0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CF953" w14:textId="77777777" w:rsidR="00886EF0" w:rsidRPr="00886EF0" w:rsidRDefault="00886EF0" w:rsidP="00886EF0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CFEC" w14:textId="77777777" w:rsidR="00886EF0" w:rsidRPr="00886EF0" w:rsidRDefault="00886EF0" w:rsidP="00886EF0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886EF0" w:rsidRPr="00886EF0" w14:paraId="09387581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8397" w14:textId="77777777" w:rsidR="00886EF0" w:rsidRPr="00886EF0" w:rsidRDefault="00886EF0" w:rsidP="00886EF0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93463" w14:textId="77777777" w:rsidR="00886EF0" w:rsidRPr="00886EF0" w:rsidRDefault="00886EF0" w:rsidP="00886EF0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Наименование организации-владельца теплового пункта (ввода)</w:t>
            </w: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B8F9B" w14:textId="77777777" w:rsidR="00886EF0" w:rsidRPr="00886EF0" w:rsidRDefault="00886EF0" w:rsidP="00886EF0">
            <w:pPr>
              <w:widowControl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1EC1" w14:textId="77777777" w:rsidR="00886EF0" w:rsidRPr="00886EF0" w:rsidRDefault="00886EF0" w:rsidP="00886EF0">
            <w:pPr>
              <w:widowControl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85BC" w14:textId="77777777" w:rsidR="00886EF0" w:rsidRPr="00886EF0" w:rsidRDefault="00886EF0" w:rsidP="00886EF0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88344" w14:textId="77777777" w:rsidR="00886EF0" w:rsidRPr="00886EF0" w:rsidRDefault="00886EF0" w:rsidP="00886EF0">
            <w:pPr>
              <w:widowControl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30BF37" w14:textId="77777777" w:rsidR="00886EF0" w:rsidRPr="00886EF0" w:rsidRDefault="00886EF0" w:rsidP="00886EF0">
            <w:pPr>
              <w:widowControl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47007" w14:textId="77777777" w:rsidR="00886EF0" w:rsidRPr="00886EF0" w:rsidRDefault="00886EF0" w:rsidP="00886EF0">
            <w:pPr>
              <w:widowControl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AAE96" w14:textId="77777777" w:rsidR="00886EF0" w:rsidRPr="00886EF0" w:rsidRDefault="00886EF0" w:rsidP="00886EF0">
            <w:pPr>
              <w:widowControl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886EF0" w:rsidRPr="00886EF0" w14:paraId="219B90AA" w14:textId="77777777" w:rsidTr="003B5E9F">
        <w:trPr>
          <w:trHeight w:val="20"/>
        </w:trPr>
        <w:tc>
          <w:tcPr>
            <w:tcW w:w="3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009481" w14:textId="77777777" w:rsidR="00886EF0" w:rsidRPr="00886EF0" w:rsidRDefault="00886EF0" w:rsidP="00886EF0">
            <w:pPr>
              <w:widowControl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DED01" w14:textId="77777777" w:rsidR="00886EF0" w:rsidRPr="00682B4E" w:rsidRDefault="00886EF0" w:rsidP="00886EF0">
            <w:pPr>
              <w:widowControl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 w:rsidRPr="00682B4E">
              <w:rPr>
                <w:rFonts w:cs="Times New Roman"/>
                <w:sz w:val="20"/>
                <w:szCs w:val="20"/>
                <w:lang w:eastAsia="ru-RU"/>
              </w:rPr>
              <w:t>Наличие КУУТЭ</w:t>
            </w:r>
          </w:p>
        </w:tc>
        <w:tc>
          <w:tcPr>
            <w:tcW w:w="526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B8A3EE5" w14:textId="737A71D7" w:rsidR="00886EF0" w:rsidRPr="00682B4E" w:rsidRDefault="00886EF0" w:rsidP="00886EF0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682B4E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Да / Нет</w:t>
            </w:r>
          </w:p>
        </w:tc>
      </w:tr>
      <w:tr w:rsidR="00886EF0" w:rsidRPr="00886EF0" w14:paraId="1FEF9CAB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018F4E" w14:textId="77777777" w:rsidR="00886EF0" w:rsidRPr="00886EF0" w:rsidRDefault="00886EF0" w:rsidP="00886EF0">
            <w:pPr>
              <w:widowControl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27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48E35C5B" w14:textId="77777777" w:rsidR="00886EF0" w:rsidRPr="00682B4E" w:rsidRDefault="00886EF0" w:rsidP="00886EF0">
            <w:pPr>
              <w:widowControl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 w:rsidRPr="00682B4E">
              <w:rPr>
                <w:rFonts w:cs="Times New Roman"/>
                <w:sz w:val="20"/>
                <w:szCs w:val="20"/>
                <w:lang w:eastAsia="ru-RU"/>
              </w:rPr>
              <w:t>Схема присоединения к ТС системы отопления</w:t>
            </w:r>
          </w:p>
        </w:tc>
        <w:tc>
          <w:tcPr>
            <w:tcW w:w="21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5AF1AA" w14:textId="77777777" w:rsidR="00886EF0" w:rsidRPr="00682B4E" w:rsidRDefault="00886EF0" w:rsidP="00886EF0">
            <w:pPr>
              <w:widowControl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682B4E">
              <w:rPr>
                <w:rFonts w:cs="Times New Roman"/>
                <w:sz w:val="20"/>
                <w:szCs w:val="20"/>
                <w:lang w:eastAsia="ru-RU"/>
              </w:rPr>
              <w:t>зависимая</w:t>
            </w:r>
          </w:p>
        </w:tc>
        <w:tc>
          <w:tcPr>
            <w:tcW w:w="308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F5E219" w14:textId="77777777" w:rsidR="00886EF0" w:rsidRPr="00682B4E" w:rsidRDefault="00886EF0" w:rsidP="00886EF0">
            <w:pPr>
              <w:widowControl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682B4E">
              <w:rPr>
                <w:rFonts w:cs="Times New Roman"/>
                <w:sz w:val="20"/>
                <w:szCs w:val="20"/>
                <w:lang w:eastAsia="ru-RU"/>
              </w:rPr>
              <w:t xml:space="preserve"> независимая</w:t>
            </w:r>
          </w:p>
        </w:tc>
      </w:tr>
      <w:tr w:rsidR="00886EF0" w:rsidRPr="00886EF0" w14:paraId="66E878C7" w14:textId="77777777" w:rsidTr="003B5E9F">
        <w:trPr>
          <w:trHeight w:val="20"/>
        </w:trPr>
        <w:tc>
          <w:tcPr>
            <w:tcW w:w="3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5A1FD1" w14:textId="77777777" w:rsidR="00886EF0" w:rsidRPr="00886EF0" w:rsidRDefault="00886EF0" w:rsidP="00886EF0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5273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0A836AA6" w14:textId="77777777" w:rsidR="00886EF0" w:rsidRPr="00682B4E" w:rsidRDefault="00886EF0" w:rsidP="00886EF0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9F0DFC" w14:textId="77777777" w:rsidR="00886EF0" w:rsidRPr="00682B4E" w:rsidRDefault="00886EF0" w:rsidP="00886EF0">
            <w:pPr>
              <w:widowControl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682B4E">
              <w:rPr>
                <w:rFonts w:cs="Times New Roman"/>
                <w:sz w:val="20"/>
                <w:szCs w:val="20"/>
                <w:lang w:eastAsia="ru-RU"/>
              </w:rPr>
              <w:t xml:space="preserve">Прямые параметры  </w:t>
            </w:r>
            <w:r w:rsidRPr="00682B4E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 /   Элеватор   /   Насос  </w:t>
            </w:r>
          </w:p>
        </w:tc>
      </w:tr>
      <w:tr w:rsidR="003B5E9F" w:rsidRPr="00886EF0" w14:paraId="1600A3DF" w14:textId="77777777" w:rsidTr="007F070B">
        <w:trPr>
          <w:trHeight w:val="20"/>
        </w:trPr>
        <w:tc>
          <w:tcPr>
            <w:tcW w:w="3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03F530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6E1EC95" w14:textId="1B61627A" w:rsidR="003B5E9F" w:rsidRPr="00682B4E" w:rsidRDefault="003B5E9F" w:rsidP="003B5E9F">
            <w:pPr>
              <w:widowControl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 w:rsidRPr="00682B4E">
              <w:rPr>
                <w:rFonts w:cs="Times New Roman"/>
                <w:sz w:val="20"/>
                <w:szCs w:val="20"/>
                <w:lang w:eastAsia="ru-RU"/>
              </w:rPr>
              <w:t>Наличие ГВС</w:t>
            </w:r>
          </w:p>
        </w:tc>
        <w:tc>
          <w:tcPr>
            <w:tcW w:w="526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43DE82B" w14:textId="771F16D8" w:rsidR="003B5E9F" w:rsidRPr="00682B4E" w:rsidRDefault="003B5E9F" w:rsidP="003B5E9F">
            <w:pPr>
              <w:widowControl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682B4E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Да / Нет</w:t>
            </w:r>
          </w:p>
        </w:tc>
      </w:tr>
      <w:tr w:rsidR="003B5E9F" w:rsidRPr="00886EF0" w14:paraId="55571B62" w14:textId="77777777" w:rsidTr="00445E72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F6E4A6C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2A1329" w14:textId="3F9D0A0C" w:rsidR="003B5E9F" w:rsidRPr="00682B4E" w:rsidRDefault="003B5E9F" w:rsidP="003B5E9F">
            <w:pPr>
              <w:widowControl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 w:rsidRPr="00682B4E">
              <w:rPr>
                <w:rFonts w:cs="Times New Roman"/>
                <w:sz w:val="20"/>
                <w:szCs w:val="20"/>
                <w:lang w:eastAsia="ru-RU"/>
              </w:rPr>
              <w:t>Наличие циркуляции</w:t>
            </w:r>
            <w:r>
              <w:rPr>
                <w:rFonts w:cs="Times New Roman"/>
                <w:sz w:val="20"/>
                <w:szCs w:val="20"/>
                <w:lang w:eastAsia="ru-RU"/>
              </w:rPr>
              <w:t xml:space="preserve"> ГВС </w:t>
            </w:r>
          </w:p>
        </w:tc>
        <w:tc>
          <w:tcPr>
            <w:tcW w:w="5255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4DA5310A" w14:textId="1054A9AA" w:rsidR="003B5E9F" w:rsidRPr="00682B4E" w:rsidRDefault="003B5E9F" w:rsidP="003B5E9F">
            <w:pPr>
              <w:widowControl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682B4E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Да / Нет</w:t>
            </w:r>
          </w:p>
        </w:tc>
      </w:tr>
      <w:tr w:rsidR="003B5E9F" w:rsidRPr="00886EF0" w14:paraId="51720D41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2D52363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BB727E" w14:textId="03E170A2" w:rsidR="003B5E9F" w:rsidRPr="00682B4E" w:rsidRDefault="003B5E9F" w:rsidP="003B5E9F">
            <w:pPr>
              <w:widowControl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 w:rsidRPr="00682B4E">
              <w:rPr>
                <w:rFonts w:cs="Times New Roman"/>
                <w:sz w:val="20"/>
                <w:szCs w:val="20"/>
                <w:lang w:eastAsia="ru-RU"/>
              </w:rPr>
              <w:t>Схема присоединения к ТС системы ГВС</w:t>
            </w:r>
          </w:p>
        </w:tc>
        <w:tc>
          <w:tcPr>
            <w:tcW w:w="21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13242A56" w14:textId="7AAAAC59" w:rsidR="003B5E9F" w:rsidRDefault="003B5E9F" w:rsidP="003B5E9F">
            <w:pPr>
              <w:widowControl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открытая</w:t>
            </w:r>
          </w:p>
        </w:tc>
        <w:tc>
          <w:tcPr>
            <w:tcW w:w="308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14:paraId="6D78E18F" w14:textId="00A2C6B3" w:rsidR="003B5E9F" w:rsidRPr="00682B4E" w:rsidRDefault="003B5E9F" w:rsidP="003B5E9F">
            <w:pPr>
              <w:widowControl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682B4E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eastAsia="ru-RU"/>
              </w:rPr>
              <w:t>закрытая</w:t>
            </w:r>
          </w:p>
        </w:tc>
      </w:tr>
      <w:tr w:rsidR="003B5E9F" w:rsidRPr="00886EF0" w14:paraId="6B98E3DF" w14:textId="77777777" w:rsidTr="003B5E9F">
        <w:trPr>
          <w:trHeight w:val="20"/>
        </w:trPr>
        <w:tc>
          <w:tcPr>
            <w:tcW w:w="3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09C254C6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ADF0E" w14:textId="77777777" w:rsidR="003B5E9F" w:rsidRPr="00682B4E" w:rsidRDefault="003B5E9F" w:rsidP="003B5E9F">
            <w:pPr>
              <w:widowControl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 w:rsidRPr="00682B4E">
              <w:rPr>
                <w:rFonts w:cs="Times New Roman"/>
                <w:sz w:val="20"/>
                <w:szCs w:val="20"/>
                <w:lang w:eastAsia="ru-RU"/>
              </w:rPr>
              <w:t>Наличие ТО (кол-во, назначение)</w:t>
            </w:r>
          </w:p>
        </w:tc>
        <w:tc>
          <w:tcPr>
            <w:tcW w:w="526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08C25F5" w14:textId="77777777" w:rsidR="003B5E9F" w:rsidRPr="00682B4E" w:rsidRDefault="003B5E9F" w:rsidP="003B5E9F">
            <w:pPr>
              <w:widowControl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682B4E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B5E9F" w:rsidRPr="00886EF0" w14:paraId="70390839" w14:textId="77777777" w:rsidTr="003B5E9F">
        <w:trPr>
          <w:trHeight w:val="20"/>
        </w:trPr>
        <w:tc>
          <w:tcPr>
            <w:tcW w:w="3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36AC0DE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6035B" w14:textId="77777777" w:rsidR="003B5E9F" w:rsidRPr="00682B4E" w:rsidRDefault="003B5E9F" w:rsidP="003B5E9F">
            <w:pPr>
              <w:widowControl/>
              <w:jc w:val="right"/>
              <w:rPr>
                <w:rFonts w:cs="Times New Roman"/>
                <w:sz w:val="20"/>
                <w:szCs w:val="20"/>
                <w:lang w:eastAsia="ru-RU"/>
              </w:rPr>
            </w:pPr>
            <w:r w:rsidRPr="00682B4E">
              <w:rPr>
                <w:rFonts w:cs="Times New Roman"/>
                <w:sz w:val="20"/>
                <w:szCs w:val="20"/>
                <w:lang w:eastAsia="ru-RU"/>
              </w:rPr>
              <w:t>Наличие автоматического регулирования</w:t>
            </w:r>
          </w:p>
        </w:tc>
        <w:tc>
          <w:tcPr>
            <w:tcW w:w="5267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76B7373" w14:textId="77777777" w:rsidR="003B5E9F" w:rsidRPr="003B5E9F" w:rsidRDefault="003B5E9F" w:rsidP="003B5E9F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3B5E9F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Да / Нет</w:t>
            </w:r>
          </w:p>
        </w:tc>
      </w:tr>
      <w:tr w:rsidR="003B5E9F" w:rsidRPr="00886EF0" w14:paraId="37D17E66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6FD5FE0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154073D" w14:textId="64C17B30" w:rsidR="003B5E9F" w:rsidRPr="00682B4E" w:rsidRDefault="003B5E9F" w:rsidP="003B5E9F">
            <w:pPr>
              <w:widowControl/>
              <w:jc w:val="right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682B4E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Тепловой ввод опрессован давлением </w:t>
            </w:r>
          </w:p>
        </w:tc>
        <w:tc>
          <w:tcPr>
            <w:tcW w:w="21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A69A76" w14:textId="77777777" w:rsidR="003B5E9F" w:rsidRPr="00682B4E" w:rsidRDefault="003B5E9F" w:rsidP="003B5E9F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682B4E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8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580588A" w14:textId="77777777" w:rsidR="003B5E9F" w:rsidRPr="00682B4E" w:rsidRDefault="003B5E9F" w:rsidP="003B5E9F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682B4E">
              <w:rPr>
                <w:rFonts w:cs="Times New Roman"/>
                <w:sz w:val="20"/>
                <w:szCs w:val="20"/>
                <w:lang w:eastAsia="ru-RU"/>
              </w:rPr>
              <w:t>ати</w:t>
            </w:r>
            <w:proofErr w:type="spellEnd"/>
          </w:p>
        </w:tc>
      </w:tr>
      <w:tr w:rsidR="003B5E9F" w:rsidRPr="00886EF0" w14:paraId="444C9E1C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129203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i/>
                <w:iCs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i/>
                <w:i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785BB9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i/>
                <w:iCs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i/>
                <w:iCs/>
                <w:sz w:val="16"/>
                <w:szCs w:val="16"/>
                <w:lang w:eastAsia="ru-RU"/>
              </w:rPr>
              <w:t>Наименование оборудования, системы, вида работ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63B1DC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i/>
                <w:iCs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i/>
                <w:iCs/>
                <w:sz w:val="16"/>
                <w:szCs w:val="16"/>
                <w:lang w:eastAsia="ru-RU"/>
              </w:rPr>
              <w:t>Наличие / выполнение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AAFCE5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i/>
                <w:iCs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i/>
                <w:iCs/>
                <w:sz w:val="16"/>
                <w:szCs w:val="16"/>
                <w:lang w:eastAsia="ru-RU"/>
              </w:rPr>
              <w:t>зав. номер, наличие паспорта и т.д.</w:t>
            </w:r>
          </w:p>
        </w:tc>
        <w:tc>
          <w:tcPr>
            <w:tcW w:w="1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B4AAF8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i/>
                <w:iCs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i/>
                <w:iCs/>
                <w:sz w:val="16"/>
                <w:szCs w:val="16"/>
                <w:lang w:eastAsia="ru-RU"/>
              </w:rPr>
              <w:t xml:space="preserve">Дата устранения 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0FB467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i/>
                <w:iCs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i/>
                <w:iCs/>
                <w:sz w:val="16"/>
                <w:szCs w:val="16"/>
                <w:lang w:eastAsia="ru-RU"/>
              </w:rPr>
              <w:t xml:space="preserve">пункт из </w:t>
            </w:r>
            <w:proofErr w:type="spellStart"/>
            <w:r w:rsidRPr="00886EF0">
              <w:rPr>
                <w:rFonts w:cs="Times New Roman"/>
                <w:i/>
                <w:iCs/>
                <w:sz w:val="16"/>
                <w:szCs w:val="16"/>
                <w:lang w:eastAsia="ru-RU"/>
              </w:rPr>
              <w:t>прил</w:t>
            </w:r>
            <w:proofErr w:type="spellEnd"/>
          </w:p>
        </w:tc>
        <w:tc>
          <w:tcPr>
            <w:tcW w:w="107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8891C2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i/>
                <w:iCs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i/>
                <w:iCs/>
                <w:sz w:val="16"/>
                <w:szCs w:val="16"/>
                <w:lang w:eastAsia="ru-RU"/>
              </w:rPr>
              <w:t>пункт из приказа 2234</w:t>
            </w:r>
          </w:p>
        </w:tc>
      </w:tr>
      <w:tr w:rsidR="003B5E9F" w:rsidRPr="00886EF0" w14:paraId="11BAF47B" w14:textId="77777777" w:rsidTr="00682B4E">
        <w:trPr>
          <w:trHeight w:val="20"/>
        </w:trPr>
        <w:tc>
          <w:tcPr>
            <w:tcW w:w="10936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0ABB2A" w14:textId="77777777" w:rsidR="003B5E9F" w:rsidRPr="006A728F" w:rsidRDefault="003B5E9F" w:rsidP="003B5E9F">
            <w:pPr>
              <w:widowControl/>
              <w:jc w:val="center"/>
              <w:rPr>
                <w:rFonts w:cs="Times New Roman"/>
                <w:b/>
                <w:bCs/>
                <w:sz w:val="21"/>
                <w:szCs w:val="21"/>
                <w:lang w:eastAsia="ru-RU"/>
              </w:rPr>
            </w:pPr>
            <w:r w:rsidRPr="006A728F">
              <w:rPr>
                <w:rFonts w:cs="Times New Roman"/>
                <w:b/>
                <w:bCs/>
                <w:sz w:val="21"/>
                <w:szCs w:val="21"/>
                <w:lang w:eastAsia="ru-RU"/>
              </w:rPr>
              <w:t>Заполняется специалистом ТСО при осмотре и проверке теплопотребляющей установки</w:t>
            </w:r>
          </w:p>
        </w:tc>
      </w:tr>
      <w:tr w:rsidR="003B5E9F" w:rsidRPr="00886EF0" w14:paraId="7E91B201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E57A14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891D2A" w14:textId="77777777" w:rsidR="003B5E9F" w:rsidRPr="006A728F" w:rsidRDefault="003B5E9F" w:rsidP="003B5E9F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Стальная арматура на вводе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30D489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56646A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56E56A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ABE21B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0E1467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319128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9A67EC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B5E9F" w:rsidRPr="00886EF0" w14:paraId="2D01ED9C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66D86F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89EEC5" w14:textId="77777777" w:rsidR="003B5E9F" w:rsidRPr="006A728F" w:rsidRDefault="003B5E9F" w:rsidP="003B5E9F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Грязевики или фильтры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99CA3E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F07BB9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C741D3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34F86C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2B069F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A9F53A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3193D9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B5E9F" w:rsidRPr="00886EF0" w14:paraId="22C95F9C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05443A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1734A4" w14:textId="77777777" w:rsidR="003B5E9F" w:rsidRPr="006A728F" w:rsidRDefault="003B5E9F" w:rsidP="003B5E9F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Обратный клапан на циркуляционном трубопроводе ГВС, перед врезкой в обратный трубопровод тепловой сети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4B7408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AF4BDF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FE7252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747220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4B3AA0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14CF7D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8AD33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3B5E9F" w:rsidRPr="00886EF0" w14:paraId="29069912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65B499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CE0BA7" w14:textId="77777777" w:rsidR="003B5E9F" w:rsidRPr="006A728F" w:rsidRDefault="003B5E9F" w:rsidP="003B5E9F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Регулятор температуры на линии ГВС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A1D6BE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B7FF07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BF9EBC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39816A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26A7A8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FAC44D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49A9DE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3B5E9F" w:rsidRPr="00886EF0" w14:paraId="2C424ED3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2AFED5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7F3387" w14:textId="77777777" w:rsidR="003B5E9F" w:rsidRPr="006A728F" w:rsidRDefault="003B5E9F" w:rsidP="003B5E9F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Обратный клапан на ответвлении от обратного трубопровода тепловой сети перед регулятором смешения ГВС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E8AF84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A21CF8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3E0A8C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275607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1C3B15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138E16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3ECCC4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3B5E9F" w:rsidRPr="00886EF0" w14:paraId="1B8881FF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D6C368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131C95" w14:textId="77777777" w:rsidR="003B5E9F" w:rsidRPr="006A728F" w:rsidRDefault="003B5E9F" w:rsidP="003B5E9F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Дренаж с видимым разрывом в канализацию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3C7BFD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6D5620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8DF2D3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A96364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56CBE4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D8DE7E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DC5A7F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B5E9F" w:rsidRPr="00886EF0" w14:paraId="1E6AD8E7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EFCE87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D30868" w14:textId="77777777" w:rsidR="003B5E9F" w:rsidRPr="006A728F" w:rsidRDefault="003B5E9F" w:rsidP="003B5E9F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Запорная арматуры, в т.ч. воздушники и спускники, арматура постоянного регулирования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F63ED2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D4CB3E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85D1E7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D27698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1C595E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9D552C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D953A6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3B5E9F" w:rsidRPr="00886EF0" w14:paraId="094103A6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0FE858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5123F3" w14:textId="77777777" w:rsidR="003B5E9F" w:rsidRPr="006A728F" w:rsidRDefault="003B5E9F" w:rsidP="003B5E9F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Манометры показывающие (с действующей отметкой о поверке):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DD1305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2F7677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E0904A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0C57A6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8B634F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6D85AC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ADE542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3B5E9F" w:rsidRPr="00886EF0" w14:paraId="33AC15BE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35B5B9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893973" w14:textId="77777777" w:rsidR="003B5E9F" w:rsidRPr="006A728F" w:rsidRDefault="003B5E9F" w:rsidP="003B5E9F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После запорной арматуры на вводе в тепловой пункт на подающем и обратном трубопроводах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6DAFF1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2CC"/>
            <w:vAlign w:val="center"/>
            <w:hideMark/>
          </w:tcPr>
          <w:p w14:paraId="5F038F1C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9607DB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B81880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90CC55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FB8696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66FAB1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3B5E9F" w:rsidRPr="00886EF0" w14:paraId="13BBE230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CAF1C3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A9BA94" w14:textId="77777777" w:rsidR="003B5E9F" w:rsidRPr="006A728F" w:rsidRDefault="003B5E9F" w:rsidP="003B5E9F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До и после регуляторов давления на трубопроводах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67999C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2CC"/>
            <w:vAlign w:val="center"/>
            <w:hideMark/>
          </w:tcPr>
          <w:p w14:paraId="7E7CA0FA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389694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F55F3E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539F31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0F1A8E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7A87E3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3B5E9F" w:rsidRPr="00886EF0" w14:paraId="03F12CA6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E1134C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AE0581" w14:textId="77777777" w:rsidR="003B5E9F" w:rsidRPr="006A728F" w:rsidRDefault="003B5E9F" w:rsidP="003B5E9F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После узла смешения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15F6DC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2CC"/>
            <w:vAlign w:val="center"/>
            <w:hideMark/>
          </w:tcPr>
          <w:p w14:paraId="02AC3D54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B9661B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8EE230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884E1D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297FFB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1FAB08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3B5E9F" w:rsidRPr="00886EF0" w14:paraId="0EEBE688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4A8E81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0549DF88" w14:textId="77777777" w:rsidR="003B5E9F" w:rsidRPr="006A728F" w:rsidRDefault="003B5E9F" w:rsidP="003B5E9F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На подающих трубопроводах после запорной арматуры на каждом ответвлении к системам потребления теплоты и на обратных трубопроводах из систем потребления теплоты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1110C3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2CC"/>
            <w:vAlign w:val="center"/>
            <w:hideMark/>
          </w:tcPr>
          <w:p w14:paraId="6FBCF70F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3F5EDBC8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225FB3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BE19EB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F4EF36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89D638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3B5E9F" w:rsidRPr="00886EF0" w14:paraId="0FBEDC58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F7AE20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DFB660" w14:textId="77777777" w:rsidR="003B5E9F" w:rsidRPr="006A728F" w:rsidRDefault="003B5E9F" w:rsidP="003B5E9F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На линии ГВС после регулятора температуры или смесительного устройства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6455EB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2CC"/>
            <w:vAlign w:val="center"/>
            <w:hideMark/>
          </w:tcPr>
          <w:p w14:paraId="4B40F86E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87688F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C2EC32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EC277C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B39A69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378A3C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3B5E9F" w:rsidRPr="00886EF0" w14:paraId="5A762171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17C674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25299B" w14:textId="77777777" w:rsidR="003B5E9F" w:rsidRPr="006A728F" w:rsidRDefault="003B5E9F" w:rsidP="003B5E9F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На входе и выходе греющей и нагреваемой воды каждой ступени </w:t>
            </w:r>
            <w:proofErr w:type="spellStart"/>
            <w:r w:rsidRPr="006A728F">
              <w:rPr>
                <w:rFonts w:cs="Times New Roman"/>
                <w:sz w:val="20"/>
                <w:szCs w:val="20"/>
                <w:lang w:eastAsia="ru-RU"/>
              </w:rPr>
              <w:t>водоподогревателей</w:t>
            </w:r>
            <w:proofErr w:type="spellEnd"/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 систем горячего водоснабжения и отопления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B9F481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2CC"/>
            <w:vAlign w:val="center"/>
            <w:hideMark/>
          </w:tcPr>
          <w:p w14:paraId="7FE5C07E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16947D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4B5CD8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35B7B6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D5BB07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74C353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3B5E9F" w:rsidRPr="00886EF0" w14:paraId="3BD2DAB0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EDC12C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1875A6" w14:textId="77777777" w:rsidR="003B5E9F" w:rsidRPr="006A728F" w:rsidRDefault="003B5E9F" w:rsidP="003B5E9F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Перед всасывающими и после нагнетательных патрубков насосов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6631C8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2CC"/>
            <w:vAlign w:val="center"/>
            <w:hideMark/>
          </w:tcPr>
          <w:p w14:paraId="189087BF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B465CD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B26B3F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C940CE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C7EE69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12083D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3B5E9F" w:rsidRPr="00886EF0" w14:paraId="072C20EA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1C5334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B0AD63" w14:textId="77777777" w:rsidR="003B5E9F" w:rsidRPr="006A728F" w:rsidRDefault="003B5E9F" w:rsidP="003B5E9F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Штуцеры</w:t>
            </w:r>
            <w:r w:rsidRPr="006A728F">
              <w:rPr>
                <w:rFonts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под манометры: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F86AFB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2D0BFB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316C22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0E26EC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F80C05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F1DEF4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0306E3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3B5E9F" w:rsidRPr="00886EF0" w14:paraId="38216769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F75A71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558C0D" w14:textId="77777777" w:rsidR="003B5E9F" w:rsidRPr="006A728F" w:rsidRDefault="003B5E9F" w:rsidP="003B5E9F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До и после грязевиков, фильтров и водомеров на подающем и обратном трубопроводах.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EA90E3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C516DA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0A807D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F00656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3003A8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092BF6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AE82D5E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3B5E9F" w:rsidRPr="00886EF0" w14:paraId="0F780EF3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88FCC9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569C76" w14:textId="77777777" w:rsidR="003B5E9F" w:rsidRPr="006A728F" w:rsidRDefault="003B5E9F" w:rsidP="003B5E9F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Термометры показывающие технические (с действующей отметкой о поверке):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BD3503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A754E9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71378E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6CEBF3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A486F1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D9B833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7C3E8A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3B5E9F" w:rsidRPr="00886EF0" w14:paraId="37B5E2BB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E23973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C2BAF6" w14:textId="77777777" w:rsidR="003B5E9F" w:rsidRPr="006A728F" w:rsidRDefault="003B5E9F" w:rsidP="003B5E9F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После запорной арматуры на подающем и обратном трубопроводах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8B1C19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2CC"/>
            <w:vAlign w:val="center"/>
            <w:hideMark/>
          </w:tcPr>
          <w:p w14:paraId="78C1D5C7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3331C6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0943C9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7A3B1B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3A406B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C618E5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3B5E9F" w:rsidRPr="00886EF0" w14:paraId="0D16E014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C7FC18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1F0E98" w14:textId="77777777" w:rsidR="003B5E9F" w:rsidRPr="006A728F" w:rsidRDefault="003B5E9F" w:rsidP="003B5E9F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На обратных трубопроводах из систем потребления теплоты по ходу воды перед задвижками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7FA9F1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2CC"/>
            <w:vAlign w:val="center"/>
            <w:hideMark/>
          </w:tcPr>
          <w:p w14:paraId="54A782C1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4FF7DC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E49347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F2FB43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9E0577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44950D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3B5E9F" w:rsidRPr="00886EF0" w14:paraId="6F3C25FE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9F1643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25EE9F" w14:textId="77777777" w:rsidR="003B5E9F" w:rsidRPr="006A728F" w:rsidRDefault="003B5E9F" w:rsidP="003B5E9F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После узла смешения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3FFAEA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2CC"/>
            <w:vAlign w:val="center"/>
            <w:hideMark/>
          </w:tcPr>
          <w:p w14:paraId="5A89C2D7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049828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4E1F82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1B8423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A8F83F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48784E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B5E9F" w:rsidRPr="00886EF0" w14:paraId="3FBE2BB3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8A836C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E0B3B4" w14:textId="77777777" w:rsidR="003B5E9F" w:rsidRPr="006A728F" w:rsidRDefault="003B5E9F" w:rsidP="003B5E9F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На линии ГВС после регулятора температуры или смесительного устройства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5AE8C3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2CC"/>
            <w:vAlign w:val="center"/>
            <w:hideMark/>
          </w:tcPr>
          <w:p w14:paraId="76A08203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A8B2FE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0E75E2B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144B53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9A6F5F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AF362D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3B5E9F" w:rsidRPr="00886EF0" w14:paraId="1FFEF640" w14:textId="77777777" w:rsidTr="003B5E9F">
        <w:trPr>
          <w:gridAfter w:val="1"/>
          <w:wAfter w:w="12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9F3EAD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52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346C14" w14:textId="77777777" w:rsidR="003B5E9F" w:rsidRPr="006A728F" w:rsidRDefault="003B5E9F" w:rsidP="003B5E9F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На входе и выходе греющей и нагреваемой воды каждой ступени </w:t>
            </w:r>
            <w:proofErr w:type="spellStart"/>
            <w:r w:rsidRPr="006A728F">
              <w:rPr>
                <w:rFonts w:cs="Times New Roman"/>
                <w:sz w:val="20"/>
                <w:szCs w:val="20"/>
                <w:lang w:eastAsia="ru-RU"/>
              </w:rPr>
              <w:t>водоподогревателей</w:t>
            </w:r>
            <w:proofErr w:type="spellEnd"/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 систем ГВС и отопления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233793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2CC"/>
            <w:vAlign w:val="center"/>
            <w:hideMark/>
          </w:tcPr>
          <w:p w14:paraId="6917C2FD" w14:textId="77777777" w:rsidR="003B5E9F" w:rsidRPr="00886EF0" w:rsidRDefault="003B5E9F" w:rsidP="003B5E9F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A053C7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BADA66" w14:textId="77777777" w:rsidR="003B5E9F" w:rsidRPr="00886EF0" w:rsidRDefault="003B5E9F" w:rsidP="003B5E9F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59647B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708BF7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B64EEF" w14:textId="77777777" w:rsidR="003B5E9F" w:rsidRPr="00886EF0" w:rsidRDefault="003B5E9F" w:rsidP="003B5E9F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15</w:t>
            </w:r>
          </w:p>
        </w:tc>
      </w:tr>
    </w:tbl>
    <w:p w14:paraId="257ABF48" w14:textId="77777777" w:rsidR="00682B4E" w:rsidRDefault="00682B4E" w:rsidP="00886EF0">
      <w:pPr>
        <w:widowControl/>
        <w:jc w:val="right"/>
        <w:rPr>
          <w:rFonts w:cs="Times New Roman"/>
          <w:sz w:val="4"/>
          <w:szCs w:val="4"/>
          <w:lang w:eastAsia="ru-RU"/>
        </w:rPr>
        <w:sectPr w:rsidR="00682B4E" w:rsidSect="000A3A81">
          <w:footerReference w:type="default" r:id="rId7"/>
          <w:pgSz w:w="11906" w:h="16838"/>
          <w:pgMar w:top="425" w:right="284" w:bottom="425" w:left="851" w:header="283" w:footer="283" w:gutter="0"/>
          <w:cols w:space="708"/>
          <w:docGrid w:linePitch="360"/>
        </w:sectPr>
      </w:pPr>
    </w:p>
    <w:tbl>
      <w:tblPr>
        <w:tblW w:w="109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"/>
        <w:gridCol w:w="5274"/>
        <w:gridCol w:w="1134"/>
        <w:gridCol w:w="1041"/>
        <w:gridCol w:w="1343"/>
        <w:gridCol w:w="637"/>
        <w:gridCol w:w="376"/>
        <w:gridCol w:w="296"/>
        <w:gridCol w:w="401"/>
        <w:gridCol w:w="11"/>
      </w:tblGrid>
      <w:tr w:rsidR="003862F6" w:rsidRPr="00886EF0" w14:paraId="351D96DA" w14:textId="77777777" w:rsidTr="00682B4E">
        <w:trPr>
          <w:gridAfter w:val="1"/>
          <w:wAfter w:w="11" w:type="dxa"/>
          <w:trHeight w:val="20"/>
        </w:trPr>
        <w:tc>
          <w:tcPr>
            <w:tcW w:w="10898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922EE3" w14:textId="77196D15" w:rsidR="003862F6" w:rsidRPr="003862F6" w:rsidRDefault="003862F6" w:rsidP="00886EF0">
            <w:pPr>
              <w:widowControl/>
              <w:jc w:val="right"/>
              <w:rPr>
                <w:rFonts w:cs="Times New Roman"/>
                <w:sz w:val="4"/>
                <w:szCs w:val="4"/>
                <w:lang w:eastAsia="ru-RU"/>
              </w:rPr>
            </w:pPr>
          </w:p>
        </w:tc>
      </w:tr>
      <w:tr w:rsidR="00886EF0" w:rsidRPr="00886EF0" w14:paraId="1A33E479" w14:textId="77777777" w:rsidTr="00682B4E">
        <w:trPr>
          <w:gridAfter w:val="1"/>
          <w:wAfter w:w="11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39BD69" w14:textId="77777777" w:rsidR="00886EF0" w:rsidRPr="00886EF0" w:rsidRDefault="00886EF0" w:rsidP="00886EF0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24158D" w14:textId="72067B39" w:rsidR="00886EF0" w:rsidRPr="006A728F" w:rsidRDefault="00886EF0" w:rsidP="00886EF0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Наличие и настройка </w:t>
            </w:r>
            <w:r w:rsidRPr="006A728F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предохранительного клапана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5B82BC" w14:textId="77777777" w:rsidR="00886EF0" w:rsidRPr="00886EF0" w:rsidRDefault="00886EF0" w:rsidP="00886EF0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2CC"/>
            <w:vAlign w:val="center"/>
            <w:hideMark/>
          </w:tcPr>
          <w:p w14:paraId="19B34F33" w14:textId="77777777" w:rsidR="00886EF0" w:rsidRPr="003862F6" w:rsidRDefault="00886EF0" w:rsidP="00886EF0">
            <w:pPr>
              <w:widowControl/>
              <w:jc w:val="center"/>
              <w:rPr>
                <w:rFonts w:cs="Times New Roman"/>
                <w:color w:val="auto"/>
                <w:sz w:val="21"/>
                <w:szCs w:val="21"/>
                <w:lang w:eastAsia="ru-RU"/>
              </w:rPr>
            </w:pPr>
            <w:proofErr w:type="spellStart"/>
            <w:r w:rsidRPr="003862F6">
              <w:rPr>
                <w:rFonts w:cs="Times New Roman"/>
                <w:color w:val="auto"/>
                <w:sz w:val="21"/>
                <w:szCs w:val="21"/>
                <w:lang w:eastAsia="ru-RU"/>
              </w:rPr>
              <w:t>Рр</w:t>
            </w:r>
            <w:proofErr w:type="spellEnd"/>
            <w:r w:rsidRPr="003862F6">
              <w:rPr>
                <w:rFonts w:cs="Times New Roman"/>
                <w:color w:val="auto"/>
                <w:sz w:val="21"/>
                <w:szCs w:val="21"/>
                <w:lang w:eastAsia="ru-RU"/>
              </w:rPr>
              <w:t>=6.0 кгс/см2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F21665" w14:textId="77777777" w:rsidR="00886EF0" w:rsidRPr="00886EF0" w:rsidRDefault="00886EF0" w:rsidP="00886EF0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51E360" w14:textId="77777777" w:rsidR="00886EF0" w:rsidRPr="00886EF0" w:rsidRDefault="00886EF0" w:rsidP="00886EF0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8CCD09" w14:textId="77777777" w:rsidR="00886EF0" w:rsidRPr="00886EF0" w:rsidRDefault="00886EF0" w:rsidP="00886EF0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A2D984" w14:textId="77777777" w:rsidR="00886EF0" w:rsidRPr="00886EF0" w:rsidRDefault="00886EF0" w:rsidP="00886EF0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7F718D" w14:textId="77777777" w:rsidR="00886EF0" w:rsidRPr="00886EF0" w:rsidRDefault="00886EF0" w:rsidP="00886EF0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886EF0" w:rsidRPr="00886EF0" w14:paraId="7CDBA37A" w14:textId="77777777" w:rsidTr="00682B4E">
        <w:trPr>
          <w:gridAfter w:val="1"/>
          <w:wAfter w:w="11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D0BCEA" w14:textId="77777777" w:rsidR="00886EF0" w:rsidRPr="00886EF0" w:rsidRDefault="00886EF0" w:rsidP="00886EF0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EC3760" w14:textId="77777777" w:rsidR="00886EF0" w:rsidRPr="006A728F" w:rsidRDefault="00886EF0" w:rsidP="00886EF0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color w:val="auto"/>
                <w:sz w:val="20"/>
                <w:szCs w:val="20"/>
                <w:lang w:eastAsia="ru-RU"/>
              </w:rPr>
              <w:t xml:space="preserve">Непроектные </w:t>
            </w:r>
            <w:r w:rsidRPr="006A728F">
              <w:rPr>
                <w:rFonts w:cs="Times New Roman"/>
                <w:b/>
                <w:bCs/>
                <w:color w:val="auto"/>
                <w:sz w:val="20"/>
                <w:szCs w:val="20"/>
                <w:lang w:eastAsia="ru-RU"/>
              </w:rPr>
              <w:t>перемычки</w:t>
            </w:r>
            <w:r w:rsidRPr="006A728F">
              <w:rPr>
                <w:rFonts w:cs="Times New Roman"/>
                <w:color w:val="auto"/>
                <w:sz w:val="20"/>
                <w:szCs w:val="20"/>
                <w:lang w:eastAsia="ru-RU"/>
              </w:rPr>
              <w:t>, прямые соединения оборудования тепловых пунктов с водопроводом и канализацией, перемычки между подающим и обратным трубопроводами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151399" w14:textId="77777777" w:rsidR="00886EF0" w:rsidRPr="00886EF0" w:rsidRDefault="00886EF0" w:rsidP="00886EF0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9DB77D" w14:textId="77777777" w:rsidR="00886EF0" w:rsidRPr="003862F6" w:rsidRDefault="00886EF0" w:rsidP="00886EF0">
            <w:pPr>
              <w:widowControl/>
              <w:rPr>
                <w:rFonts w:cs="Times New Roman"/>
                <w:sz w:val="21"/>
                <w:szCs w:val="21"/>
                <w:lang w:eastAsia="ru-RU"/>
              </w:rPr>
            </w:pPr>
            <w:r w:rsidRPr="003862F6">
              <w:rPr>
                <w:rFonts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950743" w14:textId="77777777" w:rsidR="00886EF0" w:rsidRPr="00886EF0" w:rsidRDefault="00886EF0" w:rsidP="00886EF0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444872" w14:textId="77777777" w:rsidR="00886EF0" w:rsidRPr="00886EF0" w:rsidRDefault="00886EF0" w:rsidP="00886EF0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9BEC3E" w14:textId="77777777" w:rsidR="00886EF0" w:rsidRPr="00886EF0" w:rsidRDefault="00886EF0" w:rsidP="00886EF0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C2F484" w14:textId="77777777" w:rsidR="00886EF0" w:rsidRPr="00886EF0" w:rsidRDefault="00886EF0" w:rsidP="00886EF0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2B5EAB" w14:textId="77777777" w:rsidR="00886EF0" w:rsidRPr="00886EF0" w:rsidRDefault="00886EF0" w:rsidP="00886EF0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3862F6" w:rsidRPr="00886EF0" w14:paraId="2A68A5D3" w14:textId="77777777" w:rsidTr="00682B4E">
        <w:trPr>
          <w:gridAfter w:val="1"/>
          <w:wAfter w:w="11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1B8BF7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D533F5" w14:textId="77777777" w:rsidR="003862F6" w:rsidRPr="006A728F" w:rsidRDefault="003862F6" w:rsidP="003862F6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Системы </w:t>
            </w:r>
            <w:r w:rsidRPr="006A728F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центрального отопления</w:t>
            </w: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 w:rsidRPr="006A728F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промыты</w:t>
            </w: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 гидропневматическим способом</w:t>
            </w:r>
          </w:p>
        </w:tc>
        <w:tc>
          <w:tcPr>
            <w:tcW w:w="21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8BD4C5" w14:textId="7FB084DD" w:rsidR="003862F6" w:rsidRPr="003862F6" w:rsidRDefault="003862F6" w:rsidP="003862F6">
            <w:pPr>
              <w:widowControl/>
              <w:jc w:val="right"/>
              <w:rPr>
                <w:rFonts w:cs="Times New Roman"/>
                <w:sz w:val="19"/>
                <w:szCs w:val="19"/>
                <w:lang w:eastAsia="ru-RU"/>
              </w:rPr>
            </w:pPr>
            <w:r w:rsidRPr="003862F6">
              <w:rPr>
                <w:rFonts w:cs="Times New Roman"/>
                <w:sz w:val="19"/>
                <w:szCs w:val="19"/>
                <w:lang w:eastAsia="ru-RU"/>
              </w:rPr>
              <w:t>до осветления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6E4C8E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7BA5E7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9838E1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CADECA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D1B710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3862F6" w:rsidRPr="00886EF0" w14:paraId="504898CE" w14:textId="77777777" w:rsidTr="00682B4E">
        <w:trPr>
          <w:gridAfter w:val="1"/>
          <w:wAfter w:w="11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AE4E4C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FE6764" w14:textId="77777777" w:rsidR="003862F6" w:rsidRPr="006A728F" w:rsidRDefault="003862F6" w:rsidP="003862F6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Трубопроводы </w:t>
            </w:r>
            <w:r w:rsidRPr="006A728F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теплового пункта</w:t>
            </w: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 w:rsidRPr="006A728F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промыты</w:t>
            </w: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 гидропневматическим способом.</w:t>
            </w:r>
          </w:p>
        </w:tc>
        <w:tc>
          <w:tcPr>
            <w:tcW w:w="21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A40176" w14:textId="74C5EB77" w:rsidR="003862F6" w:rsidRPr="003862F6" w:rsidRDefault="003862F6" w:rsidP="003862F6">
            <w:pPr>
              <w:widowControl/>
              <w:jc w:val="right"/>
              <w:rPr>
                <w:rFonts w:cs="Times New Roman"/>
                <w:sz w:val="19"/>
                <w:szCs w:val="19"/>
                <w:lang w:eastAsia="ru-RU"/>
              </w:rPr>
            </w:pPr>
            <w:r w:rsidRPr="003862F6">
              <w:rPr>
                <w:rFonts w:cs="Times New Roman"/>
                <w:sz w:val="19"/>
                <w:szCs w:val="19"/>
                <w:lang w:eastAsia="ru-RU"/>
              </w:rPr>
              <w:t>до осветления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D8BD9F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EF479E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9B48FC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4BBFC5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08A255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3862F6" w:rsidRPr="00886EF0" w14:paraId="0350F7A8" w14:textId="77777777" w:rsidTr="00682B4E">
        <w:trPr>
          <w:gridAfter w:val="1"/>
          <w:wAfter w:w="11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1AEF7B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61F098" w14:textId="77777777" w:rsidR="003862F6" w:rsidRPr="006A728F" w:rsidRDefault="003862F6" w:rsidP="003862F6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Системы </w:t>
            </w:r>
            <w:r w:rsidRPr="006A728F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центрального отопления выдержали испытания</w:t>
            </w: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 на плотность и прочность давлением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579F74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2CC"/>
            <w:vAlign w:val="center"/>
            <w:hideMark/>
          </w:tcPr>
          <w:p w14:paraId="648D13BC" w14:textId="46386396" w:rsidR="003862F6" w:rsidRPr="003862F6" w:rsidRDefault="003862F6" w:rsidP="003862F6">
            <w:pPr>
              <w:widowControl/>
              <w:jc w:val="center"/>
              <w:rPr>
                <w:rFonts w:cs="Times New Roman"/>
                <w:color w:val="auto"/>
                <w:sz w:val="21"/>
                <w:szCs w:val="21"/>
                <w:lang w:eastAsia="ru-RU"/>
              </w:rPr>
            </w:pPr>
            <w:r>
              <w:rPr>
                <w:rFonts w:cs="Times New Roman"/>
                <w:color w:val="auto"/>
                <w:sz w:val="21"/>
                <w:szCs w:val="21"/>
                <w:lang w:eastAsia="ru-RU"/>
              </w:rPr>
              <w:t>___</w:t>
            </w:r>
            <w:r w:rsidRPr="003862F6">
              <w:rPr>
                <w:rFonts w:cs="Times New Roman"/>
                <w:color w:val="auto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862F6">
              <w:rPr>
                <w:rFonts w:cs="Times New Roman"/>
                <w:color w:val="auto"/>
                <w:sz w:val="21"/>
                <w:szCs w:val="21"/>
                <w:lang w:eastAsia="ru-RU"/>
              </w:rPr>
              <w:t>ати</w:t>
            </w:r>
            <w:proofErr w:type="spellEnd"/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33AFF6C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6589D4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6581AE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2CA6C1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06434E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3862F6" w:rsidRPr="00886EF0" w14:paraId="503E0A87" w14:textId="77777777" w:rsidTr="00682B4E">
        <w:trPr>
          <w:gridAfter w:val="1"/>
          <w:wAfter w:w="11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39A639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AAA968" w14:textId="77777777" w:rsidR="003862F6" w:rsidRPr="006A728F" w:rsidRDefault="003862F6" w:rsidP="003862F6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Трубопроводы </w:t>
            </w:r>
            <w:r w:rsidRPr="006A728F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теплового пункта выдержали испытания</w:t>
            </w: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 на плотность и прочность давлением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31DD50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2CC"/>
            <w:vAlign w:val="center"/>
            <w:hideMark/>
          </w:tcPr>
          <w:p w14:paraId="1C041A6F" w14:textId="2CF1D4EF" w:rsidR="003862F6" w:rsidRPr="003862F6" w:rsidRDefault="003862F6" w:rsidP="003862F6">
            <w:pPr>
              <w:widowControl/>
              <w:jc w:val="center"/>
              <w:rPr>
                <w:rFonts w:cs="Times New Roman"/>
                <w:color w:val="auto"/>
                <w:sz w:val="21"/>
                <w:szCs w:val="21"/>
                <w:lang w:eastAsia="ru-RU"/>
              </w:rPr>
            </w:pPr>
            <w:r>
              <w:rPr>
                <w:rFonts w:cs="Times New Roman"/>
                <w:color w:val="auto"/>
                <w:sz w:val="21"/>
                <w:szCs w:val="21"/>
                <w:lang w:eastAsia="ru-RU"/>
              </w:rPr>
              <w:t>___</w:t>
            </w:r>
            <w:r w:rsidRPr="003862F6">
              <w:rPr>
                <w:rFonts w:cs="Times New Roman"/>
                <w:color w:val="auto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862F6">
              <w:rPr>
                <w:rFonts w:cs="Times New Roman"/>
                <w:color w:val="auto"/>
                <w:sz w:val="21"/>
                <w:szCs w:val="21"/>
                <w:lang w:eastAsia="ru-RU"/>
              </w:rPr>
              <w:t>ати</w:t>
            </w:r>
            <w:proofErr w:type="spellEnd"/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76DC07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E3F23A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D0744F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0AE159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740DB2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3862F6" w:rsidRPr="00886EF0" w14:paraId="09A1BE25" w14:textId="77777777" w:rsidTr="00682B4E">
        <w:trPr>
          <w:gridAfter w:val="1"/>
          <w:wAfter w:w="11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26C4F7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5F3576" w14:textId="77777777" w:rsidR="003862F6" w:rsidRPr="006A728F" w:rsidRDefault="003862F6" w:rsidP="003862F6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Гидрохимическая очистка теплообменника 1раз в 2 года, (наличие акта с подрядной организацией)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92C1EA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2603E1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6F885C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CEFF0B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1B5017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DC6F60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A99ABA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862F6" w:rsidRPr="00886EF0" w14:paraId="63242F70" w14:textId="77777777" w:rsidTr="00682B4E">
        <w:trPr>
          <w:gridAfter w:val="1"/>
          <w:wAfter w:w="11" w:type="dxa"/>
          <w:trHeight w:val="662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084C7D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6B0FFB" w14:textId="77777777" w:rsidR="003862F6" w:rsidRPr="006A728F" w:rsidRDefault="003862F6" w:rsidP="003862F6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Проверка расчётных</w:t>
            </w:r>
            <w:r w:rsidRPr="006A728F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 xml:space="preserve"> диаметров</w:t>
            </w: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 сопел элеваторов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50EF58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2CC"/>
            <w:vAlign w:val="center"/>
            <w:hideMark/>
          </w:tcPr>
          <w:p w14:paraId="0967A118" w14:textId="77777777" w:rsidR="003862F6" w:rsidRPr="007036AC" w:rsidRDefault="003862F6" w:rsidP="003862F6">
            <w:pPr>
              <w:widowControl/>
              <w:jc w:val="center"/>
              <w:rPr>
                <w:rFonts w:cs="Times New Roman"/>
                <w:color w:val="auto"/>
                <w:sz w:val="16"/>
                <w:szCs w:val="16"/>
                <w:lang w:eastAsia="ru-RU"/>
              </w:rPr>
            </w:pPr>
            <w:r w:rsidRPr="007036AC">
              <w:rPr>
                <w:rFonts w:cs="Times New Roman"/>
                <w:color w:val="auto"/>
                <w:sz w:val="16"/>
                <w:szCs w:val="16"/>
                <w:lang w:eastAsia="ru-RU"/>
              </w:rPr>
              <w:t>Диаметр</w:t>
            </w:r>
          </w:p>
          <w:p w14:paraId="7BFAD0AB" w14:textId="41D6D0A6" w:rsidR="003862F6" w:rsidRPr="007036AC" w:rsidRDefault="003862F6" w:rsidP="003862F6">
            <w:pPr>
              <w:widowControl/>
              <w:jc w:val="center"/>
              <w:rPr>
                <w:rFonts w:cs="Times New Roman"/>
                <w:color w:val="auto"/>
                <w:sz w:val="16"/>
                <w:szCs w:val="16"/>
                <w:lang w:eastAsia="ru-RU"/>
              </w:rPr>
            </w:pPr>
            <w:r w:rsidRPr="007036AC">
              <w:rPr>
                <w:rFonts w:cs="Times New Roman"/>
                <w:color w:val="auto"/>
                <w:sz w:val="16"/>
                <w:szCs w:val="16"/>
                <w:lang w:eastAsia="ru-RU"/>
              </w:rPr>
              <w:t>__</w:t>
            </w:r>
            <w:r>
              <w:rPr>
                <w:rFonts w:cs="Times New Roman"/>
                <w:color w:val="auto"/>
                <w:sz w:val="16"/>
                <w:szCs w:val="16"/>
                <w:lang w:eastAsia="ru-RU"/>
              </w:rPr>
              <w:t>____</w:t>
            </w:r>
            <w:r w:rsidRPr="007036AC">
              <w:rPr>
                <w:rFonts w:cs="Times New Roman"/>
                <w:color w:val="auto"/>
                <w:sz w:val="16"/>
                <w:szCs w:val="16"/>
                <w:lang w:eastAsia="ru-RU"/>
              </w:rPr>
              <w:t>____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02417D2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B2BC1D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E782CB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9192EA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BE0DCD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2</w:t>
            </w:r>
          </w:p>
        </w:tc>
      </w:tr>
      <w:tr w:rsidR="003862F6" w:rsidRPr="00886EF0" w14:paraId="310A3571" w14:textId="77777777" w:rsidTr="00682B4E">
        <w:trPr>
          <w:gridAfter w:val="1"/>
          <w:wAfter w:w="11" w:type="dxa"/>
          <w:trHeight w:val="714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3CBDD7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4BDF5B" w14:textId="77777777" w:rsidR="003862F6" w:rsidRPr="006A728F" w:rsidRDefault="003862F6" w:rsidP="003862F6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Пломбы</w:t>
            </w: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 на расчетных шайбах и соплах элеваторов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C4A8CF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2CC"/>
            <w:vAlign w:val="center"/>
            <w:hideMark/>
          </w:tcPr>
          <w:p w14:paraId="5A16CDBB" w14:textId="77777777" w:rsidR="003862F6" w:rsidRPr="007036AC" w:rsidRDefault="003862F6" w:rsidP="003862F6">
            <w:pPr>
              <w:widowControl/>
              <w:jc w:val="center"/>
              <w:rPr>
                <w:rFonts w:cs="Times New Roman"/>
                <w:color w:val="auto"/>
                <w:sz w:val="16"/>
                <w:szCs w:val="16"/>
                <w:lang w:eastAsia="ru-RU"/>
              </w:rPr>
            </w:pPr>
            <w:r w:rsidRPr="007036AC">
              <w:rPr>
                <w:rFonts w:cs="Times New Roman"/>
                <w:color w:val="auto"/>
                <w:sz w:val="16"/>
                <w:szCs w:val="16"/>
                <w:lang w:eastAsia="ru-RU"/>
              </w:rPr>
              <w:t>№ пломбы</w:t>
            </w:r>
          </w:p>
          <w:p w14:paraId="1B8CE5B1" w14:textId="5523E289" w:rsidR="003862F6" w:rsidRPr="007036AC" w:rsidRDefault="003862F6" w:rsidP="003862F6">
            <w:pPr>
              <w:widowControl/>
              <w:jc w:val="center"/>
              <w:rPr>
                <w:rFonts w:cs="Times New Roman"/>
                <w:color w:val="auto"/>
                <w:sz w:val="16"/>
                <w:szCs w:val="16"/>
                <w:lang w:eastAsia="ru-RU"/>
              </w:rPr>
            </w:pPr>
            <w:r w:rsidRPr="007036AC">
              <w:rPr>
                <w:rFonts w:cs="Times New Roman"/>
                <w:color w:val="auto"/>
                <w:sz w:val="16"/>
                <w:szCs w:val="16"/>
                <w:lang w:eastAsia="ru-RU"/>
              </w:rPr>
              <w:t>____</w:t>
            </w:r>
            <w:r>
              <w:rPr>
                <w:rFonts w:cs="Times New Roman"/>
                <w:color w:val="auto"/>
                <w:sz w:val="16"/>
                <w:szCs w:val="16"/>
                <w:lang w:eastAsia="ru-RU"/>
              </w:rPr>
              <w:t>_____</w:t>
            </w:r>
            <w:r w:rsidRPr="007036AC">
              <w:rPr>
                <w:rFonts w:cs="Times New Roman"/>
                <w:color w:val="auto"/>
                <w:sz w:val="16"/>
                <w:szCs w:val="16"/>
                <w:lang w:eastAsia="ru-RU"/>
              </w:rPr>
              <w:t>_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7547EA3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8AE3B1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4DEB26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42CF39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147CF2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3862F6" w:rsidRPr="00886EF0" w14:paraId="0A774809" w14:textId="77777777" w:rsidTr="00682B4E">
        <w:trPr>
          <w:gridAfter w:val="1"/>
          <w:wAfter w:w="11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B10E9C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8A5959" w14:textId="77777777" w:rsidR="003862F6" w:rsidRPr="006A728F" w:rsidRDefault="003862F6" w:rsidP="003862F6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Наличие тепловой </w:t>
            </w:r>
            <w:r w:rsidRPr="006A728F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изоляции</w:t>
            </w: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 и окраска труб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92B414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  <w:hideMark/>
          </w:tcPr>
          <w:p w14:paraId="7B1329C5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93667D9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3ABE49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A2B0D1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66018A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55ED23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3862F6" w:rsidRPr="00886EF0" w14:paraId="2A0F95CB" w14:textId="77777777" w:rsidTr="00682B4E">
        <w:trPr>
          <w:gridAfter w:val="1"/>
          <w:wAfter w:w="11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133F76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766292" w14:textId="77777777" w:rsidR="003862F6" w:rsidRPr="006A728F" w:rsidRDefault="003862F6" w:rsidP="003862F6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Наличие </w:t>
            </w:r>
            <w:r w:rsidRPr="006A728F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освещения</w:t>
            </w: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 в ИТП 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B02035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D04854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A738566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D16D74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60B4FB" w14:textId="77777777" w:rsidR="003862F6" w:rsidRPr="00886EF0" w:rsidRDefault="003862F6" w:rsidP="003862F6">
            <w:pPr>
              <w:widowControl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0C0A15" w14:textId="77777777" w:rsidR="003862F6" w:rsidRPr="00886EF0" w:rsidRDefault="003862F6" w:rsidP="003862F6">
            <w:pPr>
              <w:widowControl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EB75B5" w14:textId="77777777" w:rsidR="003862F6" w:rsidRPr="00886EF0" w:rsidRDefault="003862F6" w:rsidP="003862F6">
            <w:pPr>
              <w:widowControl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862F6" w:rsidRPr="00886EF0" w14:paraId="24C280BB" w14:textId="77777777" w:rsidTr="00682B4E">
        <w:trPr>
          <w:gridAfter w:val="1"/>
          <w:wAfter w:w="11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F25C19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C3EC46" w14:textId="77777777" w:rsidR="003862F6" w:rsidRPr="006A728F" w:rsidRDefault="003862F6" w:rsidP="003862F6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Соблюдение </w:t>
            </w:r>
            <w:r w:rsidRPr="006A728F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санитарных норм</w:t>
            </w: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 в помещении ИТП (отсутствие насекомых и животных)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4BEDF4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F49024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D4AA180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227F0C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70B725" w14:textId="77777777" w:rsidR="003862F6" w:rsidRPr="00886EF0" w:rsidRDefault="003862F6" w:rsidP="003862F6">
            <w:pPr>
              <w:widowControl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2EBA5F" w14:textId="77777777" w:rsidR="003862F6" w:rsidRPr="00886EF0" w:rsidRDefault="003862F6" w:rsidP="003862F6">
            <w:pPr>
              <w:widowControl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B07D45" w14:textId="77777777" w:rsidR="003862F6" w:rsidRPr="00886EF0" w:rsidRDefault="003862F6" w:rsidP="003862F6">
            <w:pPr>
              <w:widowControl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862F6" w:rsidRPr="00886EF0" w14:paraId="374D13D6" w14:textId="77777777" w:rsidTr="00682B4E">
        <w:trPr>
          <w:gridAfter w:val="1"/>
          <w:wAfter w:w="11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D15668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ECB0C4" w14:textId="77777777" w:rsidR="003862F6" w:rsidRPr="006A728F" w:rsidRDefault="003862F6" w:rsidP="003862F6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Оборудование помещения ИТП дверью с замком, с указанием места нахождения ключа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463900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05A11F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4C03004C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2F3BE0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18D92A" w14:textId="77777777" w:rsidR="003862F6" w:rsidRPr="00886EF0" w:rsidRDefault="003862F6" w:rsidP="003862F6">
            <w:pPr>
              <w:widowControl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500376" w14:textId="77777777" w:rsidR="003862F6" w:rsidRPr="00886EF0" w:rsidRDefault="003862F6" w:rsidP="003862F6">
            <w:pPr>
              <w:widowControl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A1B296" w14:textId="77777777" w:rsidR="003862F6" w:rsidRPr="00886EF0" w:rsidRDefault="003862F6" w:rsidP="003862F6">
            <w:pPr>
              <w:widowControl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862F6" w:rsidRPr="00886EF0" w14:paraId="46F17D5A" w14:textId="77777777" w:rsidTr="00682B4E">
        <w:trPr>
          <w:gridAfter w:val="1"/>
          <w:wAfter w:w="11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FECF70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68B53C" w14:textId="77777777" w:rsidR="003862F6" w:rsidRPr="006A728F" w:rsidRDefault="003862F6" w:rsidP="003862F6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Наличие паспорта, схемы ИТП, бирок и надписей на элементах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FD8574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F597FF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7D4D7D8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695ADF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D02250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C10FEF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8D187F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3862F6" w:rsidRPr="00886EF0" w14:paraId="4B41C3CF" w14:textId="77777777" w:rsidTr="00682B4E">
        <w:trPr>
          <w:gridAfter w:val="1"/>
          <w:wAfter w:w="11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62CEE5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A801EF" w14:textId="77777777" w:rsidR="003862F6" w:rsidRPr="006A728F" w:rsidRDefault="003862F6" w:rsidP="003862F6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Наличие </w:t>
            </w:r>
            <w:r w:rsidRPr="006A728F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инструкции</w:t>
            </w: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 по эксплуатации ИТП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5EE007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C53AD9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16F4331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7176A7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E1EC4A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32A407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6CB95E2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3862F6" w:rsidRPr="00886EF0" w14:paraId="2319FCF4" w14:textId="77777777" w:rsidTr="00682B4E">
        <w:trPr>
          <w:gridAfter w:val="1"/>
          <w:wAfter w:w="11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01CBB2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F029EF" w14:textId="77777777" w:rsidR="003862F6" w:rsidRPr="006A728F" w:rsidRDefault="003862F6" w:rsidP="003862F6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Наличие </w:t>
            </w:r>
            <w:r w:rsidRPr="006A728F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приказа</w:t>
            </w: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 о назначении лица, ответственного за исправное состояние и безопасную эксплуатацию ИТП и его заместителя (копии протоколов об аттестации)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856721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D22464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CB1480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i/>
                <w:iCs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DE5C3A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84DBDC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F36902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101C49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3862F6" w:rsidRPr="00886EF0" w14:paraId="6B6C22FB" w14:textId="77777777" w:rsidTr="00682B4E">
        <w:trPr>
          <w:gridAfter w:val="1"/>
          <w:wAfter w:w="11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09EDB7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F14D7D" w14:textId="22FEEB57" w:rsidR="003862F6" w:rsidRPr="006A728F" w:rsidRDefault="003862F6" w:rsidP="003862F6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 xml:space="preserve">Наличие </w:t>
            </w:r>
            <w:r w:rsidRPr="006A728F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договора со специализированной организацией</w:t>
            </w:r>
            <w:r w:rsidRPr="006A728F">
              <w:rPr>
                <w:rFonts w:cs="Times New Roman"/>
                <w:sz w:val="20"/>
                <w:szCs w:val="20"/>
                <w:lang w:eastAsia="ru-RU"/>
              </w:rPr>
              <w:t>, (копии протоколов об аттестации сотрудников спец-ой организации)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367D3D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2CC"/>
            <w:vAlign w:val="center"/>
            <w:hideMark/>
          </w:tcPr>
          <w:p w14:paraId="1B6F7C48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color w:val="auto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color w:val="auto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FF97F2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i/>
                <w:iCs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i/>
                <w:i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74E4D2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7B382F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27527F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948982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3862F6" w:rsidRPr="00886EF0" w14:paraId="7B0E4435" w14:textId="77777777" w:rsidTr="00682B4E">
        <w:trPr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86E076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5DCA4A" w14:textId="77777777" w:rsidR="003862F6" w:rsidRPr="006A728F" w:rsidRDefault="003862F6" w:rsidP="003862F6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17E08D" w14:textId="41125D9C" w:rsidR="003862F6" w:rsidRPr="00886EF0" w:rsidRDefault="003862F6" w:rsidP="003862F6">
            <w:pPr>
              <w:widowControl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color w:val="auto"/>
                <w:sz w:val="16"/>
                <w:szCs w:val="16"/>
                <w:lang w:eastAsia="ru-RU"/>
              </w:rPr>
              <w:t>Наименование специализированной организации</w:t>
            </w:r>
          </w:p>
        </w:tc>
      </w:tr>
      <w:tr w:rsidR="003862F6" w:rsidRPr="00886EF0" w14:paraId="25176C9B" w14:textId="77777777" w:rsidTr="00682B4E">
        <w:trPr>
          <w:gridAfter w:val="1"/>
          <w:wAfter w:w="11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5B8DED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60B3DB" w14:textId="77777777" w:rsidR="003862F6" w:rsidRPr="006A728F" w:rsidRDefault="003862F6" w:rsidP="003862F6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color w:val="auto"/>
                <w:sz w:val="20"/>
                <w:szCs w:val="20"/>
                <w:lang w:eastAsia="ru-RU"/>
              </w:rPr>
              <w:t>Наличие приборов учета ТЭ</w:t>
            </w:r>
            <w:r w:rsidRPr="006A728F">
              <w:rPr>
                <w:rFonts w:cs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(действующий акт ввода)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E0D503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58C90D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25E650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018F29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DDFAB9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E87B73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D4C85D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3862F6" w:rsidRPr="00886EF0" w14:paraId="68AB7A0C" w14:textId="77777777" w:rsidTr="00682B4E">
        <w:trPr>
          <w:gridAfter w:val="1"/>
          <w:wAfter w:w="11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AE4177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122CD3" w14:textId="77777777" w:rsidR="003862F6" w:rsidRPr="006A728F" w:rsidRDefault="003862F6" w:rsidP="003862F6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Проверка элементов системы автоматического регулирования параметров теплоносителя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4E7624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17149A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7E2366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20D686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D29DAE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F81599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614BF4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862F6" w:rsidRPr="00886EF0" w14:paraId="58113A8D" w14:textId="77777777" w:rsidTr="00682B4E">
        <w:trPr>
          <w:gridAfter w:val="1"/>
          <w:wAfter w:w="11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761739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6598A8" w14:textId="77777777" w:rsidR="003862F6" w:rsidRPr="006A728F" w:rsidRDefault="003862F6" w:rsidP="003862F6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Проверка настроек контроллера согласно проектной (рабочей) документации ИТП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9E52A7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D5A09E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7F9FF8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28CD61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5BC560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AFC420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03C7B5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3862F6" w:rsidRPr="00886EF0" w14:paraId="059A6145" w14:textId="77777777" w:rsidTr="00682B4E">
        <w:trPr>
          <w:gridAfter w:val="1"/>
          <w:wAfter w:w="11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001E39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9432DF" w14:textId="77777777" w:rsidR="003862F6" w:rsidRPr="006A728F" w:rsidRDefault="003862F6" w:rsidP="003862F6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Проверка отработки регулирующих клапанов по команде контроллера в ручном режиме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705765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D5BB59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811055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5C8644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979C12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4B2F4F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62E28E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3862F6" w:rsidRPr="00886EF0" w14:paraId="1750B5A6" w14:textId="77777777" w:rsidTr="00682B4E">
        <w:trPr>
          <w:gridAfter w:val="1"/>
          <w:wAfter w:w="11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9234F7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06913E" w14:textId="77777777" w:rsidR="003862F6" w:rsidRPr="006A728F" w:rsidRDefault="003862F6" w:rsidP="003862F6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Проверка настройки регулятора перепада давления (при его наличии)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FEC321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908708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9900AB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BB73E5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59CE84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546BE2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BB6CFC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3862F6" w:rsidRPr="00886EF0" w14:paraId="712DB096" w14:textId="77777777" w:rsidTr="00682B4E">
        <w:trPr>
          <w:gridAfter w:val="1"/>
          <w:wAfter w:w="11" w:type="dxa"/>
          <w:trHeight w:val="20"/>
        </w:trPr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5565D4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 w:rsidRPr="00886EF0">
              <w:rPr>
                <w:rFonts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3040E7" w14:textId="77777777" w:rsidR="003862F6" w:rsidRPr="006A728F" w:rsidRDefault="003862F6" w:rsidP="003862F6">
            <w:pPr>
              <w:widowControl/>
              <w:rPr>
                <w:rFonts w:cs="Times New Roman"/>
                <w:sz w:val="20"/>
                <w:szCs w:val="20"/>
                <w:lang w:eastAsia="ru-RU"/>
              </w:rPr>
            </w:pPr>
            <w:r w:rsidRPr="006A728F">
              <w:rPr>
                <w:rFonts w:cs="Times New Roman"/>
                <w:sz w:val="20"/>
                <w:szCs w:val="20"/>
                <w:lang w:eastAsia="ru-RU"/>
              </w:rPr>
              <w:t>Проверка настроек и отработки регуляторов температуры системы отопления и ГВС (при наличии)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36E008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3D69C0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0EB23B" w14:textId="77777777" w:rsidR="003862F6" w:rsidRPr="00886EF0" w:rsidRDefault="003862F6" w:rsidP="003862F6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D86637" w14:textId="77777777" w:rsidR="003862F6" w:rsidRPr="00886EF0" w:rsidRDefault="003862F6" w:rsidP="003862F6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D60B38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7948DF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ED71A6" w14:textId="77777777" w:rsidR="003862F6" w:rsidRPr="00886EF0" w:rsidRDefault="003862F6" w:rsidP="003862F6">
            <w:pPr>
              <w:widowControl/>
              <w:jc w:val="right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10</w:t>
            </w:r>
          </w:p>
        </w:tc>
      </w:tr>
    </w:tbl>
    <w:p w14:paraId="40C618FC" w14:textId="77777777" w:rsidR="000957F2" w:rsidRDefault="000957F2">
      <w:r>
        <w:br w:type="page"/>
      </w: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2551"/>
        <w:gridCol w:w="1418"/>
        <w:gridCol w:w="1134"/>
      </w:tblGrid>
      <w:tr w:rsidR="00F61387" w:rsidRPr="00886EF0" w14:paraId="1EC2816A" w14:textId="77777777" w:rsidTr="00027F36">
        <w:trPr>
          <w:trHeight w:val="20"/>
        </w:trPr>
        <w:tc>
          <w:tcPr>
            <w:tcW w:w="93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E5A19C" w14:textId="3990F9F8" w:rsidR="00F61387" w:rsidRPr="00F61387" w:rsidRDefault="00F61387" w:rsidP="00886EF0">
            <w:pPr>
              <w:widowControl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F61387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lastRenderedPageBreak/>
              <w:t>Заполняется специалистом ТСО по итогам осмотра/проверки теплопотребляющей энергоустановки и анализа документов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75C54C" w14:textId="6387407C" w:rsidR="00F61387" w:rsidRPr="00886EF0" w:rsidRDefault="00F61387" w:rsidP="00886EF0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i/>
                <w:iCs/>
                <w:sz w:val="16"/>
                <w:szCs w:val="16"/>
                <w:lang w:eastAsia="ru-RU"/>
              </w:rPr>
              <w:t xml:space="preserve">пункт из </w:t>
            </w:r>
            <w:proofErr w:type="spellStart"/>
            <w:r w:rsidRPr="00886EF0">
              <w:rPr>
                <w:rFonts w:cs="Times New Roman"/>
                <w:i/>
                <w:iCs/>
                <w:sz w:val="16"/>
                <w:szCs w:val="16"/>
                <w:lang w:eastAsia="ru-RU"/>
              </w:rPr>
              <w:t>прил</w:t>
            </w:r>
            <w:proofErr w:type="spellEnd"/>
          </w:p>
        </w:tc>
      </w:tr>
      <w:tr w:rsidR="004720C9" w:rsidRPr="00886EF0" w14:paraId="0CD541CA" w14:textId="77777777" w:rsidTr="004720C9">
        <w:trPr>
          <w:trHeight w:val="20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7EA5A4" w14:textId="370E4B6A" w:rsidR="004720C9" w:rsidRPr="000534EC" w:rsidRDefault="004720C9" w:rsidP="004720C9">
            <w:pPr>
              <w:widowControl/>
              <w:rPr>
                <w:rFonts w:cs="Times New Roman"/>
                <w:color w:val="auto"/>
                <w:sz w:val="21"/>
                <w:szCs w:val="21"/>
                <w:lang w:eastAsia="ru-RU"/>
              </w:rPr>
            </w:pPr>
            <w:r w:rsidRPr="000534EC">
              <w:rPr>
                <w:rFonts w:cs="Times New Roman"/>
                <w:color w:val="auto"/>
                <w:sz w:val="21"/>
                <w:szCs w:val="21"/>
                <w:lang w:eastAsia="ru-RU"/>
              </w:rPr>
      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A6FF4AE" w14:textId="77777777" w:rsidR="004720C9" w:rsidRPr="00AF62B4" w:rsidRDefault="004720C9" w:rsidP="004720C9">
            <w:pPr>
              <w:widowControl/>
              <w:jc w:val="center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AF62B4">
              <w:rPr>
                <w:rFonts w:cs="Times New Roman"/>
                <w:color w:val="auto"/>
                <w:sz w:val="20"/>
                <w:szCs w:val="20"/>
                <w:lang w:eastAsia="ru-RU"/>
              </w:rPr>
              <w:t>Существенные замечания</w:t>
            </w:r>
          </w:p>
          <w:p w14:paraId="21A585C2" w14:textId="740A8283" w:rsidR="004720C9" w:rsidRPr="00AF62B4" w:rsidRDefault="004720C9" w:rsidP="004720C9">
            <w:pPr>
              <w:widowControl/>
              <w:jc w:val="center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AF62B4">
              <w:rPr>
                <w:rFonts w:cs="Times New Roman"/>
                <w:b/>
                <w:bCs/>
                <w:color w:val="auto"/>
                <w:sz w:val="20"/>
                <w:szCs w:val="20"/>
                <w:lang w:eastAsia="ru-RU"/>
              </w:rPr>
              <w:t>есть / нет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091CA5" w14:textId="523DCA7C" w:rsidR="004720C9" w:rsidRPr="00886EF0" w:rsidRDefault="004720C9" w:rsidP="004720C9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CD67D" w14:textId="278DCA4B" w:rsidR="004720C9" w:rsidRPr="00886EF0" w:rsidRDefault="004720C9" w:rsidP="004720C9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4720C9" w:rsidRPr="00886EF0" w14:paraId="2BB3AC88" w14:textId="77777777" w:rsidTr="004720C9">
        <w:trPr>
          <w:trHeight w:val="20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B1D0AA" w14:textId="77777777" w:rsidR="004720C9" w:rsidRPr="000534EC" w:rsidRDefault="004720C9" w:rsidP="004720C9">
            <w:pPr>
              <w:widowControl/>
              <w:rPr>
                <w:rFonts w:cs="Times New Roman"/>
                <w:color w:val="auto"/>
                <w:sz w:val="21"/>
                <w:szCs w:val="21"/>
                <w:lang w:eastAsia="ru-RU"/>
              </w:rPr>
            </w:pPr>
            <w:r w:rsidRPr="000534EC">
              <w:rPr>
                <w:rFonts w:cs="Times New Roman"/>
                <w:color w:val="auto"/>
                <w:sz w:val="21"/>
                <w:szCs w:val="21"/>
                <w:lang w:eastAsia="ru-RU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FFF076" w14:textId="77777777" w:rsidR="004720C9" w:rsidRPr="00AF62B4" w:rsidRDefault="004720C9" w:rsidP="004720C9">
            <w:pPr>
              <w:widowControl/>
              <w:jc w:val="center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AF62B4">
              <w:rPr>
                <w:rFonts w:cs="Times New Roman"/>
                <w:color w:val="auto"/>
                <w:sz w:val="20"/>
                <w:szCs w:val="20"/>
                <w:lang w:eastAsia="ru-RU"/>
              </w:rPr>
              <w:t>Существенные замечания</w:t>
            </w:r>
          </w:p>
          <w:p w14:paraId="43A02385" w14:textId="7DB8BA5A" w:rsidR="004720C9" w:rsidRPr="00AF62B4" w:rsidRDefault="004720C9" w:rsidP="004720C9">
            <w:pPr>
              <w:widowControl/>
              <w:jc w:val="center"/>
              <w:rPr>
                <w:rFonts w:cs="Times New Roman"/>
                <w:color w:val="auto"/>
                <w:sz w:val="22"/>
                <w:szCs w:val="22"/>
                <w:lang w:eastAsia="ru-RU"/>
              </w:rPr>
            </w:pPr>
            <w:r w:rsidRPr="00AF62B4">
              <w:rPr>
                <w:rFonts w:cs="Times New Roman"/>
                <w:b/>
                <w:bCs/>
                <w:color w:val="auto"/>
                <w:sz w:val="20"/>
                <w:szCs w:val="20"/>
                <w:lang w:eastAsia="ru-RU"/>
              </w:rPr>
              <w:t>есть / нет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7F6F45" w14:textId="77777777" w:rsidR="004720C9" w:rsidRPr="00886EF0" w:rsidRDefault="004720C9" w:rsidP="004720C9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DC9A16" w14:textId="77777777" w:rsidR="004720C9" w:rsidRPr="00886EF0" w:rsidRDefault="004720C9" w:rsidP="004720C9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4720C9" w:rsidRPr="00886EF0" w14:paraId="631D4BF2" w14:textId="77777777" w:rsidTr="004720C9">
        <w:trPr>
          <w:trHeight w:val="20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74DA87" w14:textId="77777777" w:rsidR="004720C9" w:rsidRPr="000534EC" w:rsidRDefault="004720C9" w:rsidP="004720C9">
            <w:pPr>
              <w:widowControl/>
              <w:rPr>
                <w:rFonts w:cs="Times New Roman"/>
                <w:color w:val="auto"/>
                <w:sz w:val="21"/>
                <w:szCs w:val="21"/>
                <w:lang w:eastAsia="ru-RU"/>
              </w:rPr>
            </w:pPr>
            <w:r w:rsidRPr="000534EC">
              <w:rPr>
                <w:rFonts w:cs="Times New Roman"/>
                <w:color w:val="auto"/>
                <w:sz w:val="21"/>
                <w:szCs w:val="21"/>
                <w:lang w:eastAsia="ru-RU"/>
              </w:rPr>
              <w:t>Выполнение плана ремонтных работ и качество их выполнения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534D95" w14:textId="77777777" w:rsidR="004720C9" w:rsidRPr="00AF62B4" w:rsidRDefault="004720C9" w:rsidP="004720C9">
            <w:pPr>
              <w:widowControl/>
              <w:jc w:val="center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AF62B4">
              <w:rPr>
                <w:rFonts w:cs="Times New Roman"/>
                <w:color w:val="auto"/>
                <w:sz w:val="20"/>
                <w:szCs w:val="20"/>
                <w:lang w:eastAsia="ru-RU"/>
              </w:rPr>
              <w:t>Существенные замечания</w:t>
            </w:r>
          </w:p>
          <w:p w14:paraId="3226DA69" w14:textId="1CD42399" w:rsidR="004720C9" w:rsidRPr="00AF62B4" w:rsidRDefault="004720C9" w:rsidP="004720C9">
            <w:pPr>
              <w:widowControl/>
              <w:jc w:val="center"/>
              <w:rPr>
                <w:rFonts w:cs="Times New Roman"/>
                <w:color w:val="auto"/>
                <w:sz w:val="22"/>
                <w:szCs w:val="22"/>
                <w:lang w:eastAsia="ru-RU"/>
              </w:rPr>
            </w:pPr>
            <w:r w:rsidRPr="00AF62B4">
              <w:rPr>
                <w:rFonts w:cs="Times New Roman"/>
                <w:b/>
                <w:bCs/>
                <w:color w:val="auto"/>
                <w:sz w:val="20"/>
                <w:szCs w:val="20"/>
                <w:lang w:eastAsia="ru-RU"/>
              </w:rPr>
              <w:t>есть / нет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95CF7B" w14:textId="77777777" w:rsidR="004720C9" w:rsidRPr="00886EF0" w:rsidRDefault="004720C9" w:rsidP="004720C9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455349" w14:textId="77777777" w:rsidR="004720C9" w:rsidRPr="00886EF0" w:rsidRDefault="004720C9" w:rsidP="004720C9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4720C9" w:rsidRPr="00886EF0" w14:paraId="70356A94" w14:textId="77777777" w:rsidTr="004720C9">
        <w:trPr>
          <w:trHeight w:val="20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0FE564" w14:textId="77777777" w:rsidR="004720C9" w:rsidRPr="000534EC" w:rsidRDefault="004720C9" w:rsidP="004720C9">
            <w:pPr>
              <w:widowControl/>
              <w:rPr>
                <w:rFonts w:cs="Times New Roman"/>
                <w:color w:val="auto"/>
                <w:sz w:val="21"/>
                <w:szCs w:val="21"/>
                <w:lang w:eastAsia="ru-RU"/>
              </w:rPr>
            </w:pPr>
            <w:r w:rsidRPr="000534EC">
              <w:rPr>
                <w:rFonts w:cs="Times New Roman"/>
                <w:color w:val="auto"/>
                <w:sz w:val="21"/>
                <w:szCs w:val="21"/>
                <w:lang w:eastAsia="ru-RU"/>
              </w:rPr>
              <w:t>Состояние тепловых сетей, принадлежащих потребителю ТЭ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1D3A084" w14:textId="77777777" w:rsidR="004720C9" w:rsidRPr="00AF62B4" w:rsidRDefault="004720C9" w:rsidP="004720C9">
            <w:pPr>
              <w:widowControl/>
              <w:jc w:val="center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AF62B4">
              <w:rPr>
                <w:rFonts w:cs="Times New Roman"/>
                <w:color w:val="auto"/>
                <w:sz w:val="20"/>
                <w:szCs w:val="20"/>
                <w:lang w:eastAsia="ru-RU"/>
              </w:rPr>
              <w:t>Существенные замечания</w:t>
            </w:r>
          </w:p>
          <w:p w14:paraId="53AE7A43" w14:textId="4EC1A552" w:rsidR="004720C9" w:rsidRPr="00AF62B4" w:rsidRDefault="004720C9" w:rsidP="004720C9">
            <w:pPr>
              <w:widowControl/>
              <w:jc w:val="center"/>
              <w:rPr>
                <w:rFonts w:cs="Times New Roman"/>
                <w:color w:val="auto"/>
                <w:sz w:val="22"/>
                <w:szCs w:val="22"/>
                <w:lang w:eastAsia="ru-RU"/>
              </w:rPr>
            </w:pPr>
            <w:r w:rsidRPr="00AF62B4">
              <w:rPr>
                <w:rFonts w:cs="Times New Roman"/>
                <w:b/>
                <w:bCs/>
                <w:color w:val="auto"/>
                <w:sz w:val="20"/>
                <w:szCs w:val="20"/>
                <w:lang w:eastAsia="ru-RU"/>
              </w:rPr>
              <w:t>есть / нет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9549CF" w14:textId="77777777" w:rsidR="004720C9" w:rsidRPr="00886EF0" w:rsidRDefault="004720C9" w:rsidP="004720C9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3D727F" w14:textId="77777777" w:rsidR="004720C9" w:rsidRPr="00886EF0" w:rsidRDefault="004720C9" w:rsidP="004720C9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4720C9" w:rsidRPr="00886EF0" w14:paraId="07C4F74C" w14:textId="77777777" w:rsidTr="004720C9">
        <w:trPr>
          <w:trHeight w:val="20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29495C" w14:textId="77777777" w:rsidR="004720C9" w:rsidRPr="000534EC" w:rsidRDefault="004720C9" w:rsidP="004720C9">
            <w:pPr>
              <w:widowControl/>
              <w:rPr>
                <w:rFonts w:cs="Times New Roman"/>
                <w:color w:val="auto"/>
                <w:sz w:val="21"/>
                <w:szCs w:val="21"/>
                <w:lang w:eastAsia="ru-RU"/>
              </w:rPr>
            </w:pPr>
            <w:r w:rsidRPr="000534EC">
              <w:rPr>
                <w:rFonts w:cs="Times New Roman"/>
                <w:color w:val="auto"/>
                <w:sz w:val="21"/>
                <w:szCs w:val="21"/>
                <w:lang w:eastAsia="ru-RU"/>
              </w:rPr>
              <w:t>Состояние утепления зданий (в том числе чердаки, лестничные клетки, подвалы, двери) и центральных тепловых пунктов, а также индивидуальных тепловых пунктов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4F865D0" w14:textId="77777777" w:rsidR="004720C9" w:rsidRPr="00AF62B4" w:rsidRDefault="004720C9" w:rsidP="004720C9">
            <w:pPr>
              <w:widowControl/>
              <w:jc w:val="center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AF62B4">
              <w:rPr>
                <w:rFonts w:cs="Times New Roman"/>
                <w:color w:val="auto"/>
                <w:sz w:val="20"/>
                <w:szCs w:val="20"/>
                <w:lang w:eastAsia="ru-RU"/>
              </w:rPr>
              <w:t>Существенные замечания</w:t>
            </w:r>
          </w:p>
          <w:p w14:paraId="606D1FAB" w14:textId="18668F97" w:rsidR="004720C9" w:rsidRPr="00AF62B4" w:rsidRDefault="004720C9" w:rsidP="004720C9">
            <w:pPr>
              <w:widowControl/>
              <w:jc w:val="center"/>
              <w:rPr>
                <w:rFonts w:cs="Times New Roman"/>
                <w:color w:val="auto"/>
                <w:sz w:val="22"/>
                <w:szCs w:val="22"/>
                <w:lang w:eastAsia="ru-RU"/>
              </w:rPr>
            </w:pPr>
            <w:r w:rsidRPr="00AF62B4">
              <w:rPr>
                <w:rFonts w:cs="Times New Roman"/>
                <w:b/>
                <w:bCs/>
                <w:color w:val="auto"/>
                <w:sz w:val="20"/>
                <w:szCs w:val="20"/>
                <w:lang w:eastAsia="ru-RU"/>
              </w:rPr>
              <w:t>есть / нет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64DBC1" w14:textId="77777777" w:rsidR="004720C9" w:rsidRPr="00886EF0" w:rsidRDefault="004720C9" w:rsidP="004720C9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4F65E4" w14:textId="77777777" w:rsidR="004720C9" w:rsidRPr="00886EF0" w:rsidRDefault="004720C9" w:rsidP="004720C9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4720C9" w:rsidRPr="00886EF0" w14:paraId="4E5552F3" w14:textId="77777777" w:rsidTr="00DC603A">
        <w:trPr>
          <w:trHeight w:val="705"/>
        </w:trPr>
        <w:tc>
          <w:tcPr>
            <w:tcW w:w="5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AE36FB" w14:textId="77777777" w:rsidR="004720C9" w:rsidRPr="000534EC" w:rsidRDefault="004720C9" w:rsidP="004720C9">
            <w:pPr>
              <w:widowControl/>
              <w:rPr>
                <w:rFonts w:cs="Times New Roman"/>
                <w:color w:val="auto"/>
                <w:sz w:val="21"/>
                <w:szCs w:val="21"/>
                <w:lang w:eastAsia="ru-RU"/>
              </w:rPr>
            </w:pPr>
            <w:r w:rsidRPr="000534EC">
              <w:rPr>
                <w:rFonts w:cs="Times New Roman"/>
                <w:color w:val="auto"/>
                <w:sz w:val="21"/>
                <w:szCs w:val="21"/>
                <w:lang w:eastAsia="ru-RU"/>
              </w:rPr>
              <w:t>Надежность теплоснабжения потребителей тепловой энергии исходя из климатических условий</w:t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828B62" w14:textId="77777777" w:rsidR="004720C9" w:rsidRPr="00AF62B4" w:rsidRDefault="004720C9" w:rsidP="004720C9">
            <w:pPr>
              <w:widowControl/>
              <w:jc w:val="center"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  <w:r w:rsidRPr="00AF62B4">
              <w:rPr>
                <w:rFonts w:cs="Times New Roman"/>
                <w:color w:val="auto"/>
                <w:sz w:val="20"/>
                <w:szCs w:val="20"/>
                <w:lang w:eastAsia="ru-RU"/>
              </w:rPr>
              <w:t>Существенные замечания</w:t>
            </w:r>
          </w:p>
          <w:p w14:paraId="5F73F02F" w14:textId="0D29FA95" w:rsidR="004720C9" w:rsidRPr="00AF62B4" w:rsidRDefault="004720C9" w:rsidP="004720C9">
            <w:pPr>
              <w:widowControl/>
              <w:jc w:val="center"/>
              <w:rPr>
                <w:rFonts w:cs="Times New Roman"/>
                <w:color w:val="auto"/>
                <w:sz w:val="22"/>
                <w:szCs w:val="22"/>
                <w:lang w:eastAsia="ru-RU"/>
              </w:rPr>
            </w:pPr>
            <w:r w:rsidRPr="00AF62B4">
              <w:rPr>
                <w:rFonts w:cs="Times New Roman"/>
                <w:b/>
                <w:bCs/>
                <w:color w:val="auto"/>
                <w:sz w:val="20"/>
                <w:szCs w:val="20"/>
                <w:lang w:eastAsia="ru-RU"/>
              </w:rPr>
              <w:t>есть / нет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D23341" w14:textId="77777777" w:rsidR="004720C9" w:rsidRPr="00886EF0" w:rsidRDefault="004720C9" w:rsidP="004720C9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05524F" w14:textId="77777777" w:rsidR="004720C9" w:rsidRPr="00886EF0" w:rsidRDefault="004720C9" w:rsidP="004720C9">
            <w:pPr>
              <w:widowControl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sz w:val="16"/>
                <w:szCs w:val="16"/>
                <w:lang w:eastAsia="ru-RU"/>
              </w:rPr>
              <w:t>15</w:t>
            </w:r>
          </w:p>
        </w:tc>
      </w:tr>
    </w:tbl>
    <w:p w14:paraId="367D0B5D" w14:textId="77777777" w:rsidR="00FD759C" w:rsidRDefault="00FD759C" w:rsidP="00AF62B4">
      <w:pPr>
        <w:widowControl/>
        <w:rPr>
          <w:rFonts w:cs="Times New Roman"/>
          <w:color w:val="auto"/>
          <w:sz w:val="22"/>
          <w:szCs w:val="22"/>
          <w:lang w:eastAsia="ru-RU"/>
        </w:rPr>
      </w:pPr>
    </w:p>
    <w:p w14:paraId="381FE08B" w14:textId="77777777" w:rsidR="00FD759C" w:rsidRDefault="00FD759C" w:rsidP="00AF62B4">
      <w:pPr>
        <w:widowControl/>
        <w:rPr>
          <w:rFonts w:cs="Times New Roman"/>
          <w:color w:val="auto"/>
          <w:sz w:val="22"/>
          <w:szCs w:val="22"/>
          <w:lang w:eastAsia="ru-RU"/>
        </w:rPr>
      </w:pPr>
    </w:p>
    <w:p w14:paraId="483AED3D" w14:textId="7629AEB2" w:rsidR="00FD759C" w:rsidRDefault="00FD759C" w:rsidP="00AF62B4">
      <w:pPr>
        <w:widowControl/>
        <w:rPr>
          <w:rFonts w:cs="Times New Roman"/>
          <w:color w:val="auto"/>
          <w:sz w:val="22"/>
          <w:szCs w:val="22"/>
          <w:lang w:eastAsia="ru-RU"/>
        </w:rPr>
        <w:sectPr w:rsidR="00FD759C" w:rsidSect="000A3A81">
          <w:pgSz w:w="11906" w:h="16838"/>
          <w:pgMar w:top="425" w:right="284" w:bottom="425" w:left="851" w:header="283" w:footer="283" w:gutter="0"/>
          <w:cols w:space="708"/>
          <w:docGrid w:linePitch="360"/>
        </w:sectPr>
      </w:pPr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74"/>
        <w:gridCol w:w="1134"/>
        <w:gridCol w:w="1814"/>
        <w:gridCol w:w="1134"/>
        <w:gridCol w:w="236"/>
        <w:gridCol w:w="376"/>
        <w:gridCol w:w="296"/>
        <w:gridCol w:w="368"/>
      </w:tblGrid>
      <w:tr w:rsidR="000957F2" w:rsidRPr="00886EF0" w14:paraId="70E73E61" w14:textId="77777777" w:rsidTr="00FD759C">
        <w:trPr>
          <w:trHeight w:val="20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03D3A949" w14:textId="0AE5B5BE" w:rsidR="000957F2" w:rsidRPr="00FD759C" w:rsidRDefault="00FD759C" w:rsidP="00FD759C">
            <w:pPr>
              <w:widowControl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FD759C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lastRenderedPageBreak/>
              <w:t>Подтверждение выполнения условий Приказа № 2234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8AD5" w14:textId="77777777" w:rsidR="00FD759C" w:rsidRDefault="00FD759C" w:rsidP="00886EF0">
            <w:pPr>
              <w:widowControl/>
              <w:jc w:val="center"/>
              <w:rPr>
                <w:rFonts w:cs="Times New Roman"/>
                <w:i/>
                <w:iCs/>
                <w:sz w:val="16"/>
                <w:szCs w:val="16"/>
                <w:lang w:eastAsia="ru-RU"/>
              </w:rPr>
            </w:pPr>
            <w:r w:rsidRPr="00886EF0">
              <w:rPr>
                <w:rFonts w:cs="Times New Roman"/>
                <w:i/>
                <w:iCs/>
                <w:sz w:val="16"/>
                <w:szCs w:val="16"/>
                <w:lang w:eastAsia="ru-RU"/>
              </w:rPr>
              <w:t>пункт из приказ</w:t>
            </w:r>
          </w:p>
          <w:p w14:paraId="6A11FDD4" w14:textId="44F95DA0" w:rsidR="000957F2" w:rsidRPr="00886EF0" w:rsidRDefault="00FD759C" w:rsidP="00886EF0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cs="Times New Roman"/>
                <w:i/>
                <w:iCs/>
                <w:sz w:val="16"/>
                <w:szCs w:val="16"/>
                <w:lang w:eastAsia="ru-RU"/>
              </w:rPr>
              <w:t xml:space="preserve">№ </w:t>
            </w:r>
            <w:r w:rsidRPr="00886EF0">
              <w:rPr>
                <w:rFonts w:cs="Times New Roman"/>
                <w:i/>
                <w:iCs/>
                <w:sz w:val="16"/>
                <w:szCs w:val="16"/>
                <w:lang w:eastAsia="ru-RU"/>
              </w:rPr>
              <w:t>2234</w:t>
            </w:r>
            <w:r w:rsidR="000957F2" w:rsidRPr="00886EF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A394" w14:textId="4238D6F4" w:rsidR="000957F2" w:rsidRPr="00886EF0" w:rsidRDefault="000957F2" w:rsidP="00886EF0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86EF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FD759C" w:rsidRPr="00FD759C">
              <w:rPr>
                <w:rFonts w:cs="Times New Roman"/>
                <w:i/>
                <w:iCs/>
                <w:sz w:val="16"/>
                <w:szCs w:val="16"/>
                <w:lang w:eastAsia="ru-RU"/>
              </w:rPr>
              <w:t>Примечание</w:t>
            </w:r>
          </w:p>
        </w:tc>
      </w:tr>
      <w:tr w:rsidR="00FD759C" w:rsidRPr="00886EF0" w14:paraId="31AA5B00" w14:textId="77777777" w:rsidTr="000534EC">
        <w:trPr>
          <w:trHeight w:val="20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E9C381" w14:textId="1EAB9854" w:rsidR="00FD759C" w:rsidRPr="000534EC" w:rsidRDefault="00FD759C" w:rsidP="00FD759C">
            <w:pPr>
              <w:widowControl/>
              <w:rPr>
                <w:rFonts w:cs="Times New Roman"/>
                <w:b/>
                <w:bCs/>
                <w:sz w:val="21"/>
                <w:szCs w:val="21"/>
                <w:u w:val="single"/>
                <w:lang w:eastAsia="ru-RU"/>
              </w:rPr>
            </w:pPr>
            <w:r w:rsidRPr="000534EC">
              <w:rPr>
                <w:rFonts w:cs="Times New Roman"/>
                <w:b/>
                <w:bCs/>
                <w:sz w:val="21"/>
                <w:szCs w:val="21"/>
                <w:u w:val="single"/>
                <w:lang w:eastAsia="ru-RU"/>
              </w:rPr>
              <w:t>Промывка</w:t>
            </w:r>
            <w:r w:rsidRPr="000534EC">
              <w:rPr>
                <w:rFonts w:cs="Times New Roman"/>
                <w:sz w:val="21"/>
                <w:szCs w:val="21"/>
                <w:lang w:eastAsia="ru-RU"/>
              </w:rPr>
              <w:t xml:space="preserve"> теплопотребляющей установки, проведена в присутствии представителя единой ТСО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EA6F" w14:textId="37FF892F" w:rsidR="00FD759C" w:rsidRPr="00886EF0" w:rsidRDefault="00FD759C" w:rsidP="00FD759C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86EF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11.5.1.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4B22" w14:textId="77777777" w:rsidR="00FD759C" w:rsidRPr="00886EF0" w:rsidRDefault="00FD759C" w:rsidP="00FD759C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759C" w:rsidRPr="00886EF0" w14:paraId="3624AFE0" w14:textId="77777777" w:rsidTr="000534EC">
        <w:trPr>
          <w:trHeight w:val="20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EE5FA" w14:textId="21E1FF31" w:rsidR="00FD759C" w:rsidRPr="000534EC" w:rsidRDefault="00FD759C" w:rsidP="00CB47B6">
            <w:pPr>
              <w:widowControl/>
              <w:rPr>
                <w:rFonts w:cs="Times New Roman"/>
                <w:sz w:val="21"/>
                <w:szCs w:val="21"/>
                <w:lang w:eastAsia="ru-RU"/>
              </w:rPr>
            </w:pPr>
            <w:r w:rsidRPr="000534EC">
              <w:rPr>
                <w:rFonts w:cs="Times New Roman"/>
                <w:sz w:val="21"/>
                <w:szCs w:val="21"/>
                <w:lang w:eastAsia="ru-RU"/>
              </w:rPr>
              <w:t>Проверены</w:t>
            </w:r>
            <w:r w:rsidRPr="000534EC">
              <w:rPr>
                <w:rFonts w:cs="Times New Roman"/>
                <w:b/>
                <w:bCs/>
                <w:sz w:val="21"/>
                <w:szCs w:val="21"/>
                <w:u w:val="single"/>
                <w:lang w:eastAsia="ru-RU"/>
              </w:rPr>
              <w:t xml:space="preserve"> наладка режимов потребления</w:t>
            </w:r>
            <w:r w:rsidRPr="000534EC">
              <w:rPr>
                <w:rFonts w:cs="Times New Roman"/>
                <w:sz w:val="21"/>
                <w:szCs w:val="21"/>
                <w:lang w:eastAsia="ru-RU"/>
              </w:rPr>
              <w:t xml:space="preserve"> тепловой энергии и (или) теплоносителя (в том числе тепловых и гидравлических режимов) теплового пункта, внутридомовых сетей и теплопотребляющих установок; установленные и опломбированные дроссельные (ограничительных) устройства во внутренних системах, включая элеваторы и шайбы на линиях рециркуляции ГВС в соответствии с пунктом </w:t>
            </w:r>
            <w:r w:rsidR="00CB47B6">
              <w:rPr>
                <w:rFonts w:cs="Times New Roman"/>
                <w:sz w:val="21"/>
                <w:szCs w:val="21"/>
                <w:lang w:eastAsia="ru-RU"/>
              </w:rPr>
              <w:t>№378</w:t>
            </w:r>
            <w:r w:rsidRPr="000534EC">
              <w:rPr>
                <w:rFonts w:cs="Times New Roman"/>
                <w:sz w:val="21"/>
                <w:szCs w:val="21"/>
                <w:lang w:eastAsia="ru-RU"/>
              </w:rPr>
              <w:t xml:space="preserve"> Правил </w:t>
            </w:r>
            <w:r w:rsidR="00CB47B6">
              <w:rPr>
                <w:rFonts w:cs="Times New Roman"/>
                <w:sz w:val="21"/>
                <w:szCs w:val="21"/>
                <w:lang w:eastAsia="ru-RU"/>
              </w:rPr>
              <w:t>№511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7BF8" w14:textId="77777777" w:rsidR="00FD759C" w:rsidRPr="00886EF0" w:rsidRDefault="00FD759C" w:rsidP="00FD759C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86EF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11.5.2.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8BE5" w14:textId="77777777" w:rsidR="00FD759C" w:rsidRPr="00886EF0" w:rsidRDefault="00FD759C" w:rsidP="00FD759C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86EF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D759C" w:rsidRPr="00886EF0" w14:paraId="12C3A11E" w14:textId="77777777" w:rsidTr="000534EC">
        <w:trPr>
          <w:trHeight w:val="20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238A1" w14:textId="77777777" w:rsidR="00FD759C" w:rsidRPr="000534EC" w:rsidRDefault="00FD759C" w:rsidP="00FD759C">
            <w:pPr>
              <w:widowControl/>
              <w:rPr>
                <w:rFonts w:cs="Times New Roman"/>
                <w:sz w:val="21"/>
                <w:szCs w:val="21"/>
                <w:lang w:eastAsia="ru-RU"/>
              </w:rPr>
            </w:pPr>
            <w:r w:rsidRPr="000534EC">
              <w:rPr>
                <w:rFonts w:cs="Times New Roman"/>
                <w:sz w:val="21"/>
                <w:szCs w:val="21"/>
                <w:lang w:eastAsia="ru-RU"/>
              </w:rPr>
              <w:t xml:space="preserve">Произведен осмотр и проверка </w:t>
            </w:r>
            <w:r w:rsidRPr="000534EC">
              <w:rPr>
                <w:rFonts w:cs="Times New Roman"/>
                <w:b/>
                <w:bCs/>
                <w:sz w:val="21"/>
                <w:szCs w:val="21"/>
                <w:u w:val="single"/>
                <w:lang w:eastAsia="ru-RU"/>
              </w:rPr>
              <w:t>запорной арматуры</w:t>
            </w:r>
            <w:r w:rsidRPr="000534EC">
              <w:rPr>
                <w:rFonts w:cs="Times New Roman"/>
                <w:sz w:val="21"/>
                <w:szCs w:val="21"/>
                <w:lang w:eastAsia="ru-RU"/>
              </w:rPr>
              <w:t xml:space="preserve">, в том числе в высших </w:t>
            </w:r>
            <w:r w:rsidRPr="000534EC">
              <w:rPr>
                <w:rFonts w:cs="Times New Roman"/>
                <w:b/>
                <w:bCs/>
                <w:sz w:val="21"/>
                <w:szCs w:val="21"/>
                <w:u w:val="single"/>
                <w:lang w:eastAsia="ru-RU"/>
              </w:rPr>
              <w:t>(воздушники)</w:t>
            </w:r>
            <w:r w:rsidRPr="000534EC">
              <w:rPr>
                <w:rFonts w:cs="Times New Roman"/>
                <w:sz w:val="21"/>
                <w:szCs w:val="21"/>
                <w:lang w:eastAsia="ru-RU"/>
              </w:rPr>
              <w:t xml:space="preserve"> и низших точках трубопровода </w:t>
            </w:r>
            <w:r w:rsidRPr="000534EC">
              <w:rPr>
                <w:rFonts w:cs="Times New Roman"/>
                <w:b/>
                <w:bCs/>
                <w:sz w:val="21"/>
                <w:szCs w:val="21"/>
                <w:u w:val="single"/>
                <w:lang w:eastAsia="ru-RU"/>
              </w:rPr>
              <w:t>(спускники)</w:t>
            </w:r>
            <w:r w:rsidRPr="000534EC">
              <w:rPr>
                <w:rFonts w:cs="Times New Roman"/>
                <w:sz w:val="21"/>
                <w:szCs w:val="21"/>
                <w:lang w:eastAsia="ru-RU"/>
              </w:rPr>
              <w:t xml:space="preserve"> и арматуры постоянного регулирования на предмет наличия и работоспособности, плотности (герметичности) сальниковых уплотнений, наличия </w:t>
            </w:r>
            <w:r w:rsidRPr="000534EC">
              <w:rPr>
                <w:rFonts w:cs="Times New Roman"/>
                <w:b/>
                <w:bCs/>
                <w:sz w:val="21"/>
                <w:szCs w:val="21"/>
                <w:u w:val="single"/>
                <w:lang w:eastAsia="ru-RU"/>
              </w:rPr>
              <w:t>теплоизоляции</w:t>
            </w:r>
            <w:r w:rsidRPr="000534EC">
              <w:rPr>
                <w:rFonts w:cs="Times New Roman"/>
                <w:sz w:val="21"/>
                <w:szCs w:val="21"/>
                <w:lang w:eastAsia="ru-RU"/>
              </w:rPr>
              <w:t xml:space="preserve"> в соответствии с проектными решениями, наличия неповрежденных </w:t>
            </w:r>
            <w:r w:rsidRPr="000534EC">
              <w:rPr>
                <w:rFonts w:cs="Times New Roman"/>
                <w:b/>
                <w:bCs/>
                <w:sz w:val="21"/>
                <w:szCs w:val="21"/>
                <w:u w:val="single"/>
                <w:lang w:eastAsia="ru-RU"/>
              </w:rPr>
              <w:t>пломб,</w:t>
            </w:r>
            <w:r w:rsidRPr="000534EC">
              <w:rPr>
                <w:rFonts w:cs="Times New Roman"/>
                <w:sz w:val="21"/>
                <w:szCs w:val="21"/>
                <w:lang w:eastAsia="ru-RU"/>
              </w:rPr>
              <w:t xml:space="preserve"> установленных ТСО.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3D93" w14:textId="77777777" w:rsidR="00FD759C" w:rsidRPr="00886EF0" w:rsidRDefault="00FD759C" w:rsidP="00FD759C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86EF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11.5.3.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F603" w14:textId="77777777" w:rsidR="00FD759C" w:rsidRPr="00886EF0" w:rsidRDefault="00FD759C" w:rsidP="00FD759C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86EF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D759C" w:rsidRPr="00886EF0" w14:paraId="5A049287" w14:textId="77777777" w:rsidTr="000534EC">
        <w:trPr>
          <w:trHeight w:val="20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14810" w14:textId="77777777" w:rsidR="00FD759C" w:rsidRPr="000534EC" w:rsidRDefault="00FD759C" w:rsidP="00FD759C">
            <w:pPr>
              <w:widowControl/>
              <w:rPr>
                <w:rFonts w:cs="Times New Roman"/>
                <w:sz w:val="21"/>
                <w:szCs w:val="21"/>
                <w:lang w:eastAsia="ru-RU"/>
              </w:rPr>
            </w:pPr>
            <w:r w:rsidRPr="000534EC">
              <w:rPr>
                <w:rFonts w:cs="Times New Roman"/>
                <w:b/>
                <w:bCs/>
                <w:sz w:val="21"/>
                <w:szCs w:val="21"/>
                <w:u w:val="single"/>
                <w:lang w:eastAsia="ru-RU"/>
              </w:rPr>
              <w:t>Испытания</w:t>
            </w:r>
            <w:r w:rsidRPr="000534EC">
              <w:rPr>
                <w:rFonts w:cs="Times New Roman"/>
                <w:sz w:val="21"/>
                <w:szCs w:val="21"/>
                <w:lang w:eastAsia="ru-RU"/>
              </w:rPr>
              <w:t xml:space="preserve"> на плотность и прочность проведены. Системы выдержали испытания.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77D5" w14:textId="77777777" w:rsidR="00FD759C" w:rsidRPr="00886EF0" w:rsidRDefault="00FD759C" w:rsidP="00FD759C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86EF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11.5.5.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2767" w14:textId="77777777" w:rsidR="00FD759C" w:rsidRPr="00886EF0" w:rsidRDefault="00FD759C" w:rsidP="00FD759C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86EF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D759C" w:rsidRPr="00886EF0" w14:paraId="64474F75" w14:textId="77777777" w:rsidTr="000534EC">
        <w:trPr>
          <w:trHeight w:val="20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88A64" w14:textId="2CF4549A" w:rsidR="00FD759C" w:rsidRPr="000534EC" w:rsidRDefault="00FD759C" w:rsidP="00CB47B6">
            <w:pPr>
              <w:widowControl/>
              <w:rPr>
                <w:rFonts w:cs="Times New Roman"/>
                <w:sz w:val="21"/>
                <w:szCs w:val="21"/>
                <w:lang w:eastAsia="ru-RU"/>
              </w:rPr>
            </w:pPr>
            <w:r w:rsidRPr="000534EC">
              <w:rPr>
                <w:rFonts w:cs="Times New Roman"/>
                <w:sz w:val="21"/>
                <w:szCs w:val="21"/>
                <w:lang w:eastAsia="ru-RU"/>
              </w:rPr>
              <w:t xml:space="preserve">Произведен осмотр и проверка </w:t>
            </w:r>
            <w:r w:rsidRPr="000534EC">
              <w:rPr>
                <w:rFonts w:cs="Times New Roman"/>
                <w:b/>
                <w:bCs/>
                <w:sz w:val="21"/>
                <w:szCs w:val="21"/>
                <w:u w:val="single"/>
                <w:lang w:eastAsia="ru-RU"/>
              </w:rPr>
              <w:t>автоматических регуляторов температуры воды</w:t>
            </w:r>
            <w:r w:rsidRPr="000534EC">
              <w:rPr>
                <w:rFonts w:cs="Times New Roman"/>
                <w:sz w:val="21"/>
                <w:szCs w:val="21"/>
                <w:lang w:eastAsia="ru-RU"/>
              </w:rPr>
              <w:t>, подаваемой в системы горячего водоснабжения,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в соответствии с пункт</w:t>
            </w:r>
            <w:r w:rsidR="00CB47B6">
              <w:rPr>
                <w:rFonts w:cs="Times New Roman"/>
                <w:sz w:val="21"/>
                <w:szCs w:val="21"/>
                <w:lang w:eastAsia="ru-RU"/>
              </w:rPr>
              <w:t>ом №404</w:t>
            </w:r>
            <w:r w:rsidRPr="000534EC">
              <w:rPr>
                <w:rFonts w:cs="Times New Roman"/>
                <w:sz w:val="21"/>
                <w:szCs w:val="21"/>
                <w:lang w:eastAsia="ru-RU"/>
              </w:rPr>
              <w:t xml:space="preserve"> Правил </w:t>
            </w:r>
            <w:r w:rsidR="00CB47B6">
              <w:rPr>
                <w:rFonts w:cs="Times New Roman"/>
                <w:sz w:val="21"/>
                <w:szCs w:val="21"/>
                <w:lang w:eastAsia="ru-RU"/>
              </w:rPr>
              <w:t>№511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0CDA" w14:textId="77777777" w:rsidR="00FD759C" w:rsidRPr="00886EF0" w:rsidRDefault="00FD759C" w:rsidP="00FD759C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86EF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11.5.10.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B79A" w14:textId="77777777" w:rsidR="00FD759C" w:rsidRPr="00886EF0" w:rsidRDefault="00FD759C" w:rsidP="00FD759C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86EF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D759C" w:rsidRPr="00886EF0" w14:paraId="4F053CB6" w14:textId="77777777" w:rsidTr="000534EC">
        <w:trPr>
          <w:trHeight w:val="20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168A5" w14:textId="77777777" w:rsidR="00FD759C" w:rsidRPr="000534EC" w:rsidRDefault="00FD759C" w:rsidP="00FD759C">
            <w:pPr>
              <w:widowControl/>
              <w:rPr>
                <w:rFonts w:cs="Times New Roman"/>
                <w:sz w:val="21"/>
                <w:szCs w:val="21"/>
                <w:lang w:eastAsia="ru-RU"/>
              </w:rPr>
            </w:pPr>
            <w:r w:rsidRPr="000534EC">
              <w:rPr>
                <w:rFonts w:cs="Times New Roman"/>
                <w:sz w:val="21"/>
                <w:szCs w:val="21"/>
                <w:lang w:eastAsia="ru-RU"/>
              </w:rPr>
              <w:t xml:space="preserve">Произведен осмотр и проверка объектов теплоснабжения и теплопотребляющих установок на предмет наличия несанкционированных </w:t>
            </w:r>
            <w:r w:rsidRPr="000534EC">
              <w:rPr>
                <w:rFonts w:cs="Times New Roman"/>
                <w:b/>
                <w:bCs/>
                <w:sz w:val="21"/>
                <w:szCs w:val="21"/>
                <w:u w:val="single"/>
                <w:lang w:eastAsia="ru-RU"/>
              </w:rPr>
              <w:t>врезок</w:t>
            </w:r>
            <w:r w:rsidRPr="000534EC">
              <w:rPr>
                <w:rFonts w:cs="Times New Roman"/>
                <w:sz w:val="21"/>
                <w:szCs w:val="21"/>
                <w:lang w:eastAsia="ru-RU"/>
              </w:rPr>
              <w:t xml:space="preserve"> для разбора сетевой воды или потребления тепловой энергии на теплопотребляющих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6AFF" w14:textId="77777777" w:rsidR="00FD759C" w:rsidRPr="00886EF0" w:rsidRDefault="00FD759C" w:rsidP="00FD759C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86EF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11.5.11.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5F13" w14:textId="77777777" w:rsidR="00FD759C" w:rsidRPr="00886EF0" w:rsidRDefault="00FD759C" w:rsidP="00FD759C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86EF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D759C" w:rsidRPr="00886EF0" w14:paraId="6AF08C33" w14:textId="77777777" w:rsidTr="000534EC">
        <w:trPr>
          <w:trHeight w:val="20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F7CE3" w14:textId="64ACC111" w:rsidR="00FD759C" w:rsidRPr="000534EC" w:rsidRDefault="00FD759C" w:rsidP="0084654F">
            <w:pPr>
              <w:widowControl/>
              <w:rPr>
                <w:rFonts w:cs="Times New Roman"/>
                <w:sz w:val="21"/>
                <w:szCs w:val="21"/>
                <w:lang w:eastAsia="ru-RU"/>
              </w:rPr>
            </w:pPr>
            <w:r w:rsidRPr="000534EC">
              <w:rPr>
                <w:rFonts w:cs="Times New Roman"/>
                <w:sz w:val="21"/>
                <w:szCs w:val="21"/>
                <w:lang w:eastAsia="ru-RU"/>
              </w:rPr>
              <w:t xml:space="preserve">Произведен осмотр и проверка </w:t>
            </w:r>
            <w:r w:rsidRPr="000534EC">
              <w:rPr>
                <w:rFonts w:cs="Times New Roman"/>
                <w:b/>
                <w:bCs/>
                <w:sz w:val="21"/>
                <w:szCs w:val="21"/>
                <w:u w:val="single"/>
                <w:lang w:eastAsia="ru-RU"/>
              </w:rPr>
              <w:t>контрольно-измерительных приборов</w:t>
            </w:r>
            <w:r w:rsidRPr="000534EC">
              <w:rPr>
                <w:rFonts w:cs="Times New Roman"/>
                <w:sz w:val="21"/>
                <w:szCs w:val="21"/>
                <w:lang w:eastAsia="ru-RU"/>
              </w:rPr>
              <w:t xml:space="preserve"> в тепловом пункте, заводских номеров, отметки о наличии паспортов контрольно-измерительных приборов, содержащие результаты поверки средств измерений в соответствии с частью 4 статьи 13 Федерального закона от 26.06.2008 N 102-ФЗ "Об обеспечении единства измерений".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DB2B" w14:textId="77777777" w:rsidR="00FD759C" w:rsidRPr="00886EF0" w:rsidRDefault="00FD759C" w:rsidP="00FD759C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86EF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11.5.15.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DE23" w14:textId="77777777" w:rsidR="00FD759C" w:rsidRPr="00886EF0" w:rsidRDefault="00FD759C" w:rsidP="00FD759C">
            <w:pPr>
              <w:widowControl/>
              <w:jc w:val="center"/>
              <w:rPr>
                <w:rFonts w:cs="Times New Roman"/>
                <w:b/>
                <w:bCs/>
                <w:sz w:val="20"/>
                <w:szCs w:val="20"/>
                <w:lang w:eastAsia="ru-RU"/>
              </w:rPr>
            </w:pPr>
            <w:r w:rsidRPr="00886EF0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D759C" w:rsidRPr="00886EF0" w14:paraId="0124A0D4" w14:textId="77777777" w:rsidTr="000534EC">
        <w:trPr>
          <w:trHeight w:val="20"/>
        </w:trPr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09FF" w14:textId="77777777" w:rsidR="00FD759C" w:rsidRPr="00886EF0" w:rsidRDefault="00FD759C" w:rsidP="00FD759C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1BDC" w14:textId="77777777" w:rsidR="00FD759C" w:rsidRPr="00886EF0" w:rsidRDefault="00FD759C" w:rsidP="00FD759C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7E73" w14:textId="77777777" w:rsidR="00FD759C" w:rsidRPr="00886EF0" w:rsidRDefault="00FD759C" w:rsidP="00FD759C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BCBF" w14:textId="77777777" w:rsidR="00FD759C" w:rsidRPr="00886EF0" w:rsidRDefault="00FD759C" w:rsidP="00FD759C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C35A" w14:textId="77777777" w:rsidR="00FD759C" w:rsidRPr="00886EF0" w:rsidRDefault="00FD759C" w:rsidP="00FD759C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36FA" w14:textId="77777777" w:rsidR="00FD759C" w:rsidRPr="00886EF0" w:rsidRDefault="00FD759C" w:rsidP="00FD759C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E226" w14:textId="77777777" w:rsidR="00FD759C" w:rsidRPr="00886EF0" w:rsidRDefault="00FD759C" w:rsidP="00FD759C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90A9" w14:textId="77777777" w:rsidR="00FD759C" w:rsidRPr="00886EF0" w:rsidRDefault="00FD759C" w:rsidP="00FD759C">
            <w:pPr>
              <w:widowControl/>
              <w:rPr>
                <w:rFonts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FD759C" w:rsidRPr="00886EF0" w14:paraId="77C49971" w14:textId="77777777" w:rsidTr="000534EC">
        <w:trPr>
          <w:trHeight w:val="20"/>
        </w:trPr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3388BD" w14:textId="77777777" w:rsidR="00FD759C" w:rsidRDefault="00FD759C" w:rsidP="00FD759C">
            <w:pPr>
              <w:widowControl/>
              <w:rPr>
                <w:rFonts w:cs="Times New Roman"/>
                <w:lang w:eastAsia="ru-RU"/>
              </w:rPr>
            </w:pPr>
            <w:r w:rsidRPr="00886EF0">
              <w:rPr>
                <w:rFonts w:cs="Times New Roman"/>
                <w:lang w:eastAsia="ru-RU"/>
              </w:rPr>
              <w:t>Представитель ТСО АО "Выборгтеплоэнерго"</w:t>
            </w:r>
          </w:p>
          <w:p w14:paraId="646066CA" w14:textId="5B54A464" w:rsidR="004720C9" w:rsidRPr="00886EF0" w:rsidRDefault="004720C9" w:rsidP="00FD759C">
            <w:pPr>
              <w:widowControl/>
              <w:rPr>
                <w:rFonts w:cs="Times New Roman"/>
                <w:lang w:eastAsia="ru-RU"/>
              </w:rPr>
            </w:pPr>
          </w:p>
        </w:tc>
        <w:tc>
          <w:tcPr>
            <w:tcW w:w="5358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6DE4D8" w14:textId="77777777" w:rsidR="00FD759C" w:rsidRDefault="00FD759C" w:rsidP="00FD759C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  <w:p w14:paraId="61543D68" w14:textId="7FEE0620" w:rsidR="00FD759C" w:rsidRPr="00886EF0" w:rsidRDefault="00FD759C" w:rsidP="00FD759C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FD759C" w:rsidRPr="00886EF0" w14:paraId="5C2F54D0" w14:textId="77777777" w:rsidTr="000534EC">
        <w:trPr>
          <w:trHeight w:val="20"/>
        </w:trPr>
        <w:tc>
          <w:tcPr>
            <w:tcW w:w="1063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A89380" w14:textId="77777777" w:rsidR="00FD759C" w:rsidRPr="00886EF0" w:rsidRDefault="00FD759C" w:rsidP="00FD759C">
            <w:pPr>
              <w:widowControl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</w:p>
        </w:tc>
      </w:tr>
      <w:tr w:rsidR="00FD759C" w:rsidRPr="00886EF0" w14:paraId="281E8A12" w14:textId="77777777" w:rsidTr="000534EC">
        <w:trPr>
          <w:trHeight w:val="20"/>
        </w:trPr>
        <w:tc>
          <w:tcPr>
            <w:tcW w:w="5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C8534C" w14:textId="77777777" w:rsidR="00FD759C" w:rsidRDefault="00FD759C" w:rsidP="00FD759C">
            <w:pPr>
              <w:widowControl/>
              <w:rPr>
                <w:rFonts w:cs="Times New Roman"/>
                <w:lang w:eastAsia="ru-RU"/>
              </w:rPr>
            </w:pPr>
            <w:r w:rsidRPr="00886EF0">
              <w:rPr>
                <w:rFonts w:cs="Times New Roman"/>
                <w:lang w:eastAsia="ru-RU"/>
              </w:rPr>
              <w:t>Представитель потребителя тепловой энергии</w:t>
            </w:r>
          </w:p>
          <w:p w14:paraId="3A855196" w14:textId="1C30467B" w:rsidR="00FD759C" w:rsidRPr="000534EC" w:rsidRDefault="00FD759C" w:rsidP="00FD759C">
            <w:pPr>
              <w:widowControl/>
              <w:jc w:val="right"/>
              <w:rPr>
                <w:rFonts w:cs="Times New Roman"/>
                <w:b/>
                <w:bCs/>
                <w:lang w:eastAsia="ru-RU"/>
              </w:rPr>
            </w:pPr>
            <w:r w:rsidRPr="000534EC">
              <w:rPr>
                <w:rFonts w:cs="Times New Roman"/>
                <w:b/>
                <w:bCs/>
                <w:sz w:val="20"/>
                <w:szCs w:val="20"/>
                <w:lang w:eastAsia="ru-RU"/>
              </w:rPr>
              <w:t>ФИО, должность, телефон</w:t>
            </w:r>
          </w:p>
        </w:tc>
        <w:tc>
          <w:tcPr>
            <w:tcW w:w="535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E2EFDA"/>
            <w:noWrap/>
            <w:vAlign w:val="center"/>
            <w:hideMark/>
          </w:tcPr>
          <w:p w14:paraId="5C395539" w14:textId="77777777" w:rsidR="00FD759C" w:rsidRDefault="00FD759C" w:rsidP="00FD759C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</w:p>
          <w:p w14:paraId="2651B878" w14:textId="635C0504" w:rsidR="00FD759C" w:rsidRPr="00886EF0" w:rsidRDefault="00FD759C" w:rsidP="00FD759C">
            <w:pPr>
              <w:widowControl/>
              <w:rPr>
                <w:rFonts w:cs="Times New Roman"/>
                <w:sz w:val="22"/>
                <w:szCs w:val="22"/>
                <w:lang w:eastAsia="ru-RU"/>
              </w:rPr>
            </w:pPr>
            <w:r w:rsidRPr="00886EF0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</w:tbl>
    <w:p w14:paraId="0FE90795" w14:textId="77777777" w:rsidR="00F0249C" w:rsidRPr="000534EC" w:rsidRDefault="00F0249C" w:rsidP="000534EC">
      <w:pPr>
        <w:ind w:firstLine="284"/>
        <w:rPr>
          <w:sz w:val="12"/>
          <w:szCs w:val="12"/>
        </w:rPr>
      </w:pPr>
    </w:p>
    <w:sectPr w:rsidR="00F0249C" w:rsidRPr="000534EC" w:rsidSect="000957F2">
      <w:type w:val="continuous"/>
      <w:pgSz w:w="11906" w:h="16838"/>
      <w:pgMar w:top="425" w:right="284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97E26" w14:textId="77777777" w:rsidR="00A115E7" w:rsidRDefault="00A115E7" w:rsidP="000A3A81">
      <w:r>
        <w:separator/>
      </w:r>
    </w:p>
  </w:endnote>
  <w:endnote w:type="continuationSeparator" w:id="0">
    <w:p w14:paraId="4860CE15" w14:textId="77777777" w:rsidR="00A115E7" w:rsidRDefault="00A115E7" w:rsidP="000A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94999367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4DCE49" w14:textId="0A3DB969" w:rsidR="00EC086D" w:rsidRPr="000A3A81" w:rsidRDefault="00EC086D">
            <w:pPr>
              <w:pStyle w:val="a5"/>
              <w:jc w:val="right"/>
              <w:rPr>
                <w:sz w:val="18"/>
                <w:szCs w:val="18"/>
              </w:rPr>
            </w:pPr>
            <w:r w:rsidRPr="000A3A81">
              <w:rPr>
                <w:sz w:val="18"/>
                <w:szCs w:val="18"/>
              </w:rPr>
              <w:t xml:space="preserve">Страница </w:t>
            </w:r>
            <w:r w:rsidRPr="000A3A81">
              <w:rPr>
                <w:b/>
                <w:bCs/>
                <w:sz w:val="18"/>
                <w:szCs w:val="18"/>
              </w:rPr>
              <w:fldChar w:fldCharType="begin"/>
            </w:r>
            <w:r w:rsidRPr="000A3A81">
              <w:rPr>
                <w:b/>
                <w:bCs/>
                <w:sz w:val="18"/>
                <w:szCs w:val="18"/>
              </w:rPr>
              <w:instrText>PAGE</w:instrText>
            </w:r>
            <w:r w:rsidRPr="000A3A81">
              <w:rPr>
                <w:b/>
                <w:bCs/>
                <w:sz w:val="18"/>
                <w:szCs w:val="18"/>
              </w:rPr>
              <w:fldChar w:fldCharType="separate"/>
            </w:r>
            <w:r w:rsidR="00770CFF">
              <w:rPr>
                <w:b/>
                <w:bCs/>
                <w:noProof/>
                <w:sz w:val="18"/>
                <w:szCs w:val="18"/>
              </w:rPr>
              <w:t>3</w:t>
            </w:r>
            <w:r w:rsidRPr="000A3A81">
              <w:rPr>
                <w:b/>
                <w:bCs/>
                <w:sz w:val="18"/>
                <w:szCs w:val="18"/>
              </w:rPr>
              <w:fldChar w:fldCharType="end"/>
            </w:r>
            <w:r w:rsidRPr="000A3A81">
              <w:rPr>
                <w:sz w:val="18"/>
                <w:szCs w:val="18"/>
              </w:rPr>
              <w:t xml:space="preserve"> из </w:t>
            </w:r>
            <w:r w:rsidRPr="000A3A81">
              <w:rPr>
                <w:b/>
                <w:bCs/>
                <w:sz w:val="18"/>
                <w:szCs w:val="18"/>
              </w:rPr>
              <w:fldChar w:fldCharType="begin"/>
            </w:r>
            <w:r w:rsidRPr="000A3A81">
              <w:rPr>
                <w:b/>
                <w:bCs/>
                <w:sz w:val="18"/>
                <w:szCs w:val="18"/>
              </w:rPr>
              <w:instrText>NUMPAGES</w:instrText>
            </w:r>
            <w:r w:rsidRPr="000A3A81">
              <w:rPr>
                <w:b/>
                <w:bCs/>
                <w:sz w:val="18"/>
                <w:szCs w:val="18"/>
              </w:rPr>
              <w:fldChar w:fldCharType="separate"/>
            </w:r>
            <w:r w:rsidR="00770CFF">
              <w:rPr>
                <w:b/>
                <w:bCs/>
                <w:noProof/>
                <w:sz w:val="18"/>
                <w:szCs w:val="18"/>
              </w:rPr>
              <w:t>3</w:t>
            </w:r>
            <w:r w:rsidRPr="000A3A8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395DD" w14:textId="77777777" w:rsidR="00A115E7" w:rsidRDefault="00A115E7" w:rsidP="000A3A81">
      <w:r>
        <w:separator/>
      </w:r>
    </w:p>
  </w:footnote>
  <w:footnote w:type="continuationSeparator" w:id="0">
    <w:p w14:paraId="5123F08B" w14:textId="77777777" w:rsidR="00A115E7" w:rsidRDefault="00A115E7" w:rsidP="000A3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C3"/>
    <w:rsid w:val="00003521"/>
    <w:rsid w:val="00016B23"/>
    <w:rsid w:val="000534EC"/>
    <w:rsid w:val="000957F2"/>
    <w:rsid w:val="000A3A81"/>
    <w:rsid w:val="00103043"/>
    <w:rsid w:val="003862F6"/>
    <w:rsid w:val="003B5E9F"/>
    <w:rsid w:val="003B7C5B"/>
    <w:rsid w:val="004720C9"/>
    <w:rsid w:val="004B2FB6"/>
    <w:rsid w:val="00682B4E"/>
    <w:rsid w:val="006A22C1"/>
    <w:rsid w:val="006A728F"/>
    <w:rsid w:val="006C384F"/>
    <w:rsid w:val="006E4707"/>
    <w:rsid w:val="007036AC"/>
    <w:rsid w:val="007273A9"/>
    <w:rsid w:val="00770CFF"/>
    <w:rsid w:val="0084654F"/>
    <w:rsid w:val="00886EF0"/>
    <w:rsid w:val="00A115E7"/>
    <w:rsid w:val="00AF62B4"/>
    <w:rsid w:val="00B7398A"/>
    <w:rsid w:val="00BD7792"/>
    <w:rsid w:val="00C52245"/>
    <w:rsid w:val="00CB47B6"/>
    <w:rsid w:val="00CC4DE7"/>
    <w:rsid w:val="00D369C3"/>
    <w:rsid w:val="00D81443"/>
    <w:rsid w:val="00DC603A"/>
    <w:rsid w:val="00E609A8"/>
    <w:rsid w:val="00EC086D"/>
    <w:rsid w:val="00F0249C"/>
    <w:rsid w:val="00F61387"/>
    <w:rsid w:val="00F6682A"/>
    <w:rsid w:val="00FD759C"/>
    <w:rsid w:val="00F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8D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Courier New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A9"/>
    <w:pPr>
      <w:widowControl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A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3A81"/>
  </w:style>
  <w:style w:type="paragraph" w:styleId="a5">
    <w:name w:val="footer"/>
    <w:basedOn w:val="a"/>
    <w:link w:val="a6"/>
    <w:uiPriority w:val="99"/>
    <w:unhideWhenUsed/>
    <w:rsid w:val="000A3A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3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Courier New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A9"/>
    <w:pPr>
      <w:widowControl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A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3A81"/>
  </w:style>
  <w:style w:type="paragraph" w:styleId="a5">
    <w:name w:val="footer"/>
    <w:basedOn w:val="a"/>
    <w:link w:val="a6"/>
    <w:uiPriority w:val="99"/>
    <w:unhideWhenUsed/>
    <w:rsid w:val="000A3A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3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Ленина Е.И.</dc:creator>
  <cp:lastModifiedBy>Администратор</cp:lastModifiedBy>
  <cp:revision>2</cp:revision>
  <cp:lastPrinted>2025-06-03T06:54:00Z</cp:lastPrinted>
  <dcterms:created xsi:type="dcterms:W3CDTF">2026-05-12T11:49:00Z</dcterms:created>
  <dcterms:modified xsi:type="dcterms:W3CDTF">2026-05-12T11:49:00Z</dcterms:modified>
</cp:coreProperties>
</file>